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37B" w:rsidRDefault="00C15DB4" w:rsidP="0099237B">
      <w:pPr>
        <w:pStyle w:val="ListParagraph"/>
        <w:numPr>
          <w:ilvl w:val="0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GRAPHS/CHARTS</w:t>
      </w:r>
    </w:p>
    <w:p w:rsidR="00986509" w:rsidRDefault="0099237B" w:rsidP="0099237B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To select data, simply highlight it. You can highlight your labels too, but Excel’s guess of where they go might be incorrect. </w:t>
      </w:r>
      <w:r w:rsidR="001D1DB2">
        <w:rPr>
          <w:rFonts w:asciiTheme="minorHAnsi" w:hAnsiTheme="minorHAnsi"/>
          <w:sz w:val="24"/>
        </w:rPr>
        <w:t>Instead, y</w:t>
      </w:r>
      <w:r>
        <w:rPr>
          <w:rFonts w:asciiTheme="minorHAnsi" w:hAnsiTheme="minorHAnsi"/>
          <w:sz w:val="24"/>
        </w:rPr>
        <w:t>ou can always add your labels in later.</w:t>
      </w:r>
    </w:p>
    <w:p w:rsidR="003A3E56" w:rsidRDefault="00986509" w:rsidP="00986509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To highlight non-consecutive areas, just hold down the Command key while highlighting.</w:t>
      </w:r>
    </w:p>
    <w:p w:rsidR="003A3E56" w:rsidRDefault="003A3E56" w:rsidP="0099237B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To find an appropriate graph, select “Charts” in the top toolbar. Bar graphs will be under “Column” and </w:t>
      </w:r>
      <w:proofErr w:type="spellStart"/>
      <w:r>
        <w:rPr>
          <w:rFonts w:asciiTheme="minorHAnsi" w:hAnsiTheme="minorHAnsi"/>
          <w:sz w:val="24"/>
        </w:rPr>
        <w:t>scatterplots</w:t>
      </w:r>
      <w:proofErr w:type="spellEnd"/>
      <w:r>
        <w:rPr>
          <w:rFonts w:asciiTheme="minorHAnsi" w:hAnsiTheme="minorHAnsi"/>
          <w:sz w:val="24"/>
        </w:rPr>
        <w:t xml:space="preserve"> will be under “X Y (Scatter)”.</w:t>
      </w:r>
    </w:p>
    <w:p w:rsidR="0099237B" w:rsidRPr="003A3E56" w:rsidRDefault="003A3E56" w:rsidP="003A3E56">
      <w:pPr>
        <w:spacing w:line="360" w:lineRule="auto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6512732" cy="782320"/>
            <wp:effectExtent l="2540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63" t="16202" r="28129" b="70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732" cy="78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DB2" w:rsidRDefault="0099237B" w:rsidP="00DF64B4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If you’ve made your graph and the data selected by default is not what </w:t>
      </w:r>
      <w:r w:rsidR="00DF64B4">
        <w:rPr>
          <w:rFonts w:asciiTheme="minorHAnsi" w:hAnsiTheme="minorHAnsi"/>
          <w:sz w:val="24"/>
        </w:rPr>
        <w:t>you</w:t>
      </w:r>
      <w:r>
        <w:rPr>
          <w:rFonts w:asciiTheme="minorHAnsi" w:hAnsiTheme="minorHAnsi"/>
          <w:sz w:val="24"/>
        </w:rPr>
        <w:t xml:space="preserve"> wanted, click on your graph. Different colored boxes will appear around your data, and you can adjust wha</w:t>
      </w:r>
      <w:r w:rsidR="001D1DB2">
        <w:rPr>
          <w:rFonts w:asciiTheme="minorHAnsi" w:hAnsiTheme="minorHAnsi"/>
          <w:sz w:val="24"/>
        </w:rPr>
        <w:t>tever they highlight.</w:t>
      </w:r>
    </w:p>
    <w:p w:rsidR="0099237B" w:rsidRDefault="0099237B" w:rsidP="00DF64B4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You can also delete anything you want off of the graph, such as the legend, by clicking on it and hitting the delete key.</w:t>
      </w:r>
    </w:p>
    <w:p w:rsidR="00051764" w:rsidRDefault="0099237B" w:rsidP="0099237B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To add/edit</w:t>
      </w:r>
      <w:r w:rsidR="00051764">
        <w:rPr>
          <w:rFonts w:asciiTheme="minorHAnsi" w:hAnsiTheme="minorHAnsi"/>
          <w:sz w:val="24"/>
        </w:rPr>
        <w:t xml:space="preserve"> the title</w:t>
      </w:r>
      <w:r>
        <w:rPr>
          <w:rFonts w:asciiTheme="minorHAnsi" w:hAnsiTheme="minorHAnsi"/>
          <w:sz w:val="24"/>
        </w:rPr>
        <w:t xml:space="preserve"> and axes</w:t>
      </w:r>
      <w:r w:rsidR="00051764">
        <w:rPr>
          <w:rFonts w:asciiTheme="minorHAnsi" w:hAnsiTheme="minorHAnsi"/>
          <w:sz w:val="24"/>
        </w:rPr>
        <w:t xml:space="preserve"> labels, look at your toolbox in “Formatting Palette”. Under “Chart Options” you can select what “Titles” you want to label from a drop down menu.</w:t>
      </w:r>
    </w:p>
    <w:p w:rsidR="006A7463" w:rsidRDefault="00051764" w:rsidP="006A7463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2232162" cy="2499360"/>
            <wp:effectExtent l="25400" t="0" r="3038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78141" t="2700" r="3544" b="63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162" cy="249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764" w:rsidRPr="006A7463" w:rsidRDefault="006A7463" w:rsidP="006A7463">
      <w:pPr>
        <w:spacing w:line="360" w:lineRule="auto"/>
        <w:ind w:left="720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ab/>
        <w:t>There are also a lot of other options in</w:t>
      </w:r>
      <w:r w:rsidR="003A3E56">
        <w:rPr>
          <w:rFonts w:asciiTheme="minorHAnsi" w:hAnsiTheme="minorHAnsi"/>
          <w:sz w:val="24"/>
        </w:rPr>
        <w:t xml:space="preserve"> the toolbox</w:t>
      </w:r>
      <w:r>
        <w:rPr>
          <w:rFonts w:asciiTheme="minorHAnsi" w:hAnsiTheme="minorHAnsi"/>
          <w:sz w:val="24"/>
        </w:rPr>
        <w:t xml:space="preserve"> such as text orientation, </w:t>
      </w:r>
      <w:r w:rsidR="003A3E56">
        <w:rPr>
          <w:rFonts w:asciiTheme="minorHAnsi" w:hAnsiTheme="minorHAnsi"/>
          <w:sz w:val="24"/>
        </w:rPr>
        <w:tab/>
      </w:r>
      <w:r>
        <w:rPr>
          <w:rFonts w:asciiTheme="minorHAnsi" w:hAnsiTheme="minorHAnsi"/>
          <w:sz w:val="24"/>
        </w:rPr>
        <w:t xml:space="preserve">colors, </w:t>
      </w:r>
      <w:r w:rsidR="003A3E56">
        <w:rPr>
          <w:rFonts w:asciiTheme="minorHAnsi" w:hAnsiTheme="minorHAnsi"/>
          <w:sz w:val="24"/>
        </w:rPr>
        <w:t>effects, sizes, gridlines, etc.</w:t>
      </w:r>
    </w:p>
    <w:p w:rsidR="000965BA" w:rsidRDefault="000965BA" w:rsidP="00051764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To edit an axi</w:t>
      </w:r>
      <w:r w:rsidR="00051764">
        <w:rPr>
          <w:rFonts w:asciiTheme="minorHAnsi" w:hAnsiTheme="minorHAnsi"/>
          <w:sz w:val="24"/>
        </w:rPr>
        <w:t>s (e.g. scale, number format,</w:t>
      </w:r>
      <w:r w:rsidR="00F2490D">
        <w:rPr>
          <w:rFonts w:asciiTheme="minorHAnsi" w:hAnsiTheme="minorHAnsi"/>
          <w:sz w:val="24"/>
        </w:rPr>
        <w:t xml:space="preserve"> </w:t>
      </w:r>
      <w:r w:rsidR="00051764">
        <w:rPr>
          <w:rFonts w:asciiTheme="minorHAnsi" w:hAnsiTheme="minorHAnsi"/>
          <w:sz w:val="24"/>
        </w:rPr>
        <w:t xml:space="preserve">etc.), </w:t>
      </w:r>
      <w:r>
        <w:rPr>
          <w:rFonts w:asciiTheme="minorHAnsi" w:hAnsiTheme="minorHAnsi"/>
          <w:sz w:val="24"/>
        </w:rPr>
        <w:t>right-click or control-click on it and select “Format Axis…</w:t>
      </w:r>
      <w:proofErr w:type="gramStart"/>
      <w:r>
        <w:rPr>
          <w:rFonts w:asciiTheme="minorHAnsi" w:hAnsiTheme="minorHAnsi"/>
          <w:sz w:val="24"/>
        </w:rPr>
        <w:t>”</w:t>
      </w:r>
      <w:r w:rsidR="00F2490D">
        <w:rPr>
          <w:rFonts w:asciiTheme="minorHAnsi" w:hAnsiTheme="minorHAnsi"/>
          <w:sz w:val="24"/>
        </w:rPr>
        <w:t>.</w:t>
      </w:r>
      <w:proofErr w:type="gramEnd"/>
      <w:r w:rsidR="00F2490D">
        <w:rPr>
          <w:rFonts w:asciiTheme="minorHAnsi" w:hAnsiTheme="minorHAnsi"/>
          <w:sz w:val="24"/>
        </w:rPr>
        <w:t xml:space="preserve"> A window will pop up with many options for you to select from.</w:t>
      </w:r>
    </w:p>
    <w:p w:rsidR="000965BA" w:rsidRDefault="000965BA" w:rsidP="000965BA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4674294" cy="3698240"/>
            <wp:effectExtent l="2540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4753" t="2700" r="27566" b="3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94" cy="369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4B4" w:rsidRDefault="003A3E56" w:rsidP="000965BA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 To edit </w:t>
      </w:r>
      <w:r w:rsidR="00DF64B4">
        <w:rPr>
          <w:rFonts w:asciiTheme="minorHAnsi" w:hAnsiTheme="minorHAnsi"/>
          <w:sz w:val="24"/>
        </w:rPr>
        <w:t>your data presentation (the color or size of points, width of bars, adding value labels, etc.), right-click or control click on the actual bars or points and select “Format Data Series…”</w:t>
      </w:r>
    </w:p>
    <w:p w:rsidR="00C15DB4" w:rsidRDefault="00C15DB4" w:rsidP="00C15DB4">
      <w:pPr>
        <w:tabs>
          <w:tab w:val="center" w:pos="5040"/>
          <w:tab w:val="left" w:pos="7712"/>
        </w:tabs>
        <w:spacing w:line="360" w:lineRule="auto"/>
        <w:ind w:left="720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ab/>
      </w:r>
      <w:r w:rsidR="00DF64B4">
        <w:rPr>
          <w:rFonts w:asciiTheme="minorHAnsi" w:hAnsiTheme="minorHAnsi"/>
          <w:noProof/>
          <w:sz w:val="24"/>
        </w:rPr>
        <w:drawing>
          <wp:inline distT="0" distB="0" distL="0" distR="0">
            <wp:extent cx="2683859" cy="2265680"/>
            <wp:effectExtent l="25400" t="0" r="8541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2067" t="56707" r="44499" b="1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859" cy="226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B5B" w:rsidRDefault="00DF64B4" w:rsidP="00F81883">
      <w:pPr>
        <w:pStyle w:val="ListParagraph"/>
        <w:numPr>
          <w:ilvl w:val="1"/>
          <w:numId w:val="5"/>
        </w:numPr>
        <w:tabs>
          <w:tab w:val="center" w:pos="5040"/>
          <w:tab w:val="left" w:pos="7712"/>
        </w:tabs>
        <w:spacing w:line="360" w:lineRule="auto"/>
        <w:rPr>
          <w:rFonts w:asciiTheme="minorHAnsi" w:hAnsiTheme="minorHAnsi"/>
          <w:sz w:val="24"/>
        </w:rPr>
      </w:pPr>
      <w:r w:rsidRPr="00C15DB4">
        <w:rPr>
          <w:rFonts w:asciiTheme="minorHAnsi" w:hAnsiTheme="minorHAnsi"/>
          <w:sz w:val="24"/>
        </w:rPr>
        <w:t xml:space="preserve">For </w:t>
      </w:r>
      <w:proofErr w:type="spellStart"/>
      <w:r w:rsidRPr="00C15DB4">
        <w:rPr>
          <w:rFonts w:asciiTheme="minorHAnsi" w:hAnsiTheme="minorHAnsi"/>
          <w:sz w:val="24"/>
        </w:rPr>
        <w:t>scatterplots</w:t>
      </w:r>
      <w:proofErr w:type="spellEnd"/>
      <w:r w:rsidRPr="00C15DB4">
        <w:rPr>
          <w:rFonts w:asciiTheme="minorHAnsi" w:hAnsiTheme="minorHAnsi"/>
          <w:sz w:val="24"/>
        </w:rPr>
        <w:t xml:space="preserve">, </w:t>
      </w:r>
      <w:r w:rsidR="00C15DB4">
        <w:rPr>
          <w:rFonts w:asciiTheme="minorHAnsi" w:hAnsiTheme="minorHAnsi"/>
          <w:sz w:val="24"/>
        </w:rPr>
        <w:t>you can also right-</w:t>
      </w:r>
      <w:r w:rsidRPr="00C15DB4">
        <w:rPr>
          <w:rFonts w:asciiTheme="minorHAnsi" w:hAnsiTheme="minorHAnsi"/>
          <w:sz w:val="24"/>
        </w:rPr>
        <w:t>click</w:t>
      </w:r>
      <w:r w:rsidR="00C15DB4">
        <w:rPr>
          <w:rFonts w:asciiTheme="minorHAnsi" w:hAnsiTheme="minorHAnsi"/>
          <w:sz w:val="24"/>
        </w:rPr>
        <w:t xml:space="preserve"> or control-click on the data points and select</w:t>
      </w:r>
      <w:r w:rsidRPr="00C15DB4">
        <w:rPr>
          <w:rFonts w:asciiTheme="minorHAnsi" w:hAnsiTheme="minorHAnsi"/>
          <w:sz w:val="24"/>
        </w:rPr>
        <w:t xml:space="preserve"> “Add </w:t>
      </w:r>
      <w:proofErr w:type="spellStart"/>
      <w:r w:rsidRPr="00C15DB4">
        <w:rPr>
          <w:rFonts w:asciiTheme="minorHAnsi" w:hAnsiTheme="minorHAnsi"/>
          <w:sz w:val="24"/>
        </w:rPr>
        <w:t>Trendline</w:t>
      </w:r>
      <w:proofErr w:type="spellEnd"/>
      <w:r w:rsidRPr="00C15DB4">
        <w:rPr>
          <w:rFonts w:asciiTheme="minorHAnsi" w:hAnsiTheme="minorHAnsi"/>
          <w:sz w:val="24"/>
        </w:rPr>
        <w:t>…”</w:t>
      </w:r>
      <w:r w:rsidR="00C15DB4">
        <w:rPr>
          <w:rFonts w:asciiTheme="minorHAnsi" w:hAnsiTheme="minorHAnsi"/>
          <w:sz w:val="24"/>
        </w:rPr>
        <w:t xml:space="preserve"> in order</w:t>
      </w:r>
      <w:r w:rsidRPr="00C15DB4">
        <w:rPr>
          <w:rFonts w:asciiTheme="minorHAnsi" w:hAnsiTheme="minorHAnsi"/>
          <w:sz w:val="24"/>
        </w:rPr>
        <w:t xml:space="preserve"> to ins</w:t>
      </w:r>
      <w:r w:rsidR="00C15DB4" w:rsidRPr="00C15DB4">
        <w:rPr>
          <w:rFonts w:asciiTheme="minorHAnsi" w:hAnsiTheme="minorHAnsi"/>
          <w:sz w:val="24"/>
        </w:rPr>
        <w:t xml:space="preserve">ert a least-squares regression </w:t>
      </w:r>
      <w:r w:rsidRPr="00C15DB4">
        <w:rPr>
          <w:rFonts w:asciiTheme="minorHAnsi" w:hAnsiTheme="minorHAnsi"/>
          <w:sz w:val="24"/>
        </w:rPr>
        <w:t>line.</w:t>
      </w:r>
      <w:r w:rsidR="00C15DB4" w:rsidRPr="00C15DB4">
        <w:rPr>
          <w:rFonts w:asciiTheme="minorHAnsi" w:hAnsiTheme="minorHAnsi"/>
          <w:sz w:val="24"/>
        </w:rPr>
        <w:t xml:space="preserve"> A formatting window will pop </w:t>
      </w:r>
      <w:proofErr w:type="gramStart"/>
      <w:r w:rsidR="00C15DB4" w:rsidRPr="00C15DB4">
        <w:rPr>
          <w:rFonts w:asciiTheme="minorHAnsi" w:hAnsiTheme="minorHAnsi"/>
          <w:sz w:val="24"/>
        </w:rPr>
        <w:t>up,</w:t>
      </w:r>
      <w:proofErr w:type="gramEnd"/>
      <w:r w:rsidR="00C15DB4" w:rsidRPr="00C15DB4">
        <w:rPr>
          <w:rFonts w:asciiTheme="minorHAnsi" w:hAnsiTheme="minorHAnsi"/>
          <w:sz w:val="24"/>
        </w:rPr>
        <w:t xml:space="preserve"> where you can select what type of line you’d like, how much to extrapolate it, and whether or not you’d like to display the equation and/or </w:t>
      </w:r>
      <w:r w:rsidR="00C15DB4" w:rsidRPr="00C15DB4">
        <w:rPr>
          <w:rFonts w:asciiTheme="minorHAnsi" w:hAnsiTheme="minorHAnsi"/>
          <w:i/>
          <w:sz w:val="24"/>
        </w:rPr>
        <w:t>R</w:t>
      </w:r>
      <w:r w:rsidR="00C15DB4" w:rsidRPr="00C15DB4">
        <w:rPr>
          <w:rFonts w:asciiTheme="minorHAnsi" w:hAnsiTheme="minorHAnsi"/>
          <w:i/>
          <w:sz w:val="24"/>
          <w:vertAlign w:val="superscript"/>
        </w:rPr>
        <w:t>2</w:t>
      </w:r>
      <w:r w:rsidR="00C15DB4" w:rsidRPr="00C15DB4">
        <w:rPr>
          <w:rFonts w:asciiTheme="minorHAnsi" w:hAnsiTheme="minorHAnsi"/>
          <w:sz w:val="24"/>
        </w:rPr>
        <w:t xml:space="preserve"> value.</w:t>
      </w:r>
    </w:p>
    <w:p w:rsidR="000D0F54" w:rsidRPr="00F97B5B" w:rsidRDefault="00F97B5B" w:rsidP="00F97B5B">
      <w:pPr>
        <w:tabs>
          <w:tab w:val="center" w:pos="5040"/>
          <w:tab w:val="left" w:pos="7712"/>
        </w:tabs>
        <w:spacing w:line="360" w:lineRule="auto"/>
        <w:ind w:left="720"/>
        <w:jc w:val="center"/>
        <w:rPr>
          <w:rFonts w:asciiTheme="minorHAnsi" w:hAnsiTheme="minorHAnsi"/>
          <w:sz w:val="24"/>
        </w:rPr>
      </w:pPr>
      <w:r w:rsidRPr="00F97B5B">
        <w:rPr>
          <w:rFonts w:asciiTheme="minorHAnsi" w:hAnsiTheme="minorHAnsi"/>
          <w:noProof/>
          <w:sz w:val="24"/>
        </w:rPr>
        <w:drawing>
          <wp:inline distT="0" distB="0" distL="0" distR="0">
            <wp:extent cx="4796155" cy="3311927"/>
            <wp:effectExtent l="25400" t="0" r="4445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472" t="13502" r="31504" b="37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155" cy="331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883" w:rsidRDefault="00F81883" w:rsidP="00F81883">
      <w:pPr>
        <w:spacing w:line="360" w:lineRule="auto"/>
        <w:rPr>
          <w:rFonts w:asciiTheme="minorHAnsi" w:hAnsiTheme="minorHAnsi"/>
          <w:b/>
          <w:sz w:val="24"/>
          <w:u w:val="single"/>
        </w:rPr>
      </w:pPr>
    </w:p>
    <w:p w:rsidR="00F81883" w:rsidRPr="00F81883" w:rsidRDefault="00F81883" w:rsidP="00F81883">
      <w:pPr>
        <w:pStyle w:val="ListParagraph"/>
        <w:numPr>
          <w:ilvl w:val="0"/>
          <w:numId w:val="5"/>
        </w:numPr>
        <w:spacing w:line="360" w:lineRule="auto"/>
        <w:rPr>
          <w:rFonts w:asciiTheme="minorHAnsi" w:hAnsiTheme="minorHAnsi"/>
          <w:sz w:val="24"/>
        </w:rPr>
      </w:pPr>
      <w:r w:rsidRPr="00F81883">
        <w:rPr>
          <w:rFonts w:asciiTheme="minorHAnsi" w:hAnsiTheme="minorHAnsi"/>
          <w:sz w:val="24"/>
        </w:rPr>
        <w:t>HISTOGRAMS</w:t>
      </w:r>
    </w:p>
    <w:p w:rsidR="00F81883" w:rsidRPr="00F81883" w:rsidRDefault="00F81883" w:rsidP="00F81883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Unfortunately, this is something Excel will not do, so make sure you have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 xml:space="preserve"> open!</w:t>
      </w:r>
    </w:p>
    <w:p w:rsidR="00F81883" w:rsidRPr="00F81883" w:rsidRDefault="00F81883" w:rsidP="00F81883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To create your bins, use an area in Excel that has nothing in it and type your values in a column (i.e. 50, 100, 150, 200… or 10, 20, 30, 40…). </w:t>
      </w:r>
      <w:r w:rsidRPr="00F04EC7">
        <w:rPr>
          <w:rFonts w:asciiTheme="minorHAnsi" w:hAnsiTheme="minorHAnsi"/>
          <w:i/>
          <w:sz w:val="24"/>
        </w:rPr>
        <w:t>Do not include 0</w:t>
      </w:r>
      <w:r>
        <w:rPr>
          <w:rFonts w:asciiTheme="minorHAnsi" w:hAnsiTheme="minorHAnsi"/>
          <w:sz w:val="24"/>
        </w:rPr>
        <w:t xml:space="preserve">!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 xml:space="preserve"> will automatically sort the data into their appropriate bins depending on your desired bin sizes.</w:t>
      </w:r>
    </w:p>
    <w:p w:rsidR="001D1DB2" w:rsidRPr="001D1DB2" w:rsidRDefault="00F81883" w:rsidP="001D1DB2">
      <w:pPr>
        <w:pStyle w:val="ListParagraph"/>
        <w:numPr>
          <w:ilvl w:val="1"/>
          <w:numId w:val="5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To make the histogram, go to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 xml:space="preserve"> </w:t>
      </w:r>
      <w:r w:rsidRPr="00F81883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“Statistics” </w:t>
      </w:r>
      <w:r w:rsidRPr="00F81883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“Basic Statistics and Tables” </w:t>
      </w:r>
      <w:r w:rsidRPr="00F81883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“Histogram…”</w:t>
      </w:r>
    </w:p>
    <w:p w:rsidR="00F81883" w:rsidRPr="001D1DB2" w:rsidRDefault="001D1DB2" w:rsidP="001D1DB2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4577080" cy="4307978"/>
            <wp:effectExtent l="25400" t="0" r="0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5999" t="6571" r="21940" b="29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080" cy="4307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40F" w:rsidRPr="00A6640F" w:rsidRDefault="00FA5768" w:rsidP="00F81883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An </w:t>
      </w:r>
      <w:r w:rsidR="00A6640F">
        <w:rPr>
          <w:rFonts w:asciiTheme="minorHAnsi" w:hAnsiTheme="minorHAnsi"/>
          <w:sz w:val="24"/>
        </w:rPr>
        <w:t xml:space="preserve">Options window </w:t>
      </w:r>
      <w:r>
        <w:rPr>
          <w:rFonts w:asciiTheme="minorHAnsi" w:hAnsiTheme="minorHAnsi"/>
          <w:sz w:val="24"/>
        </w:rPr>
        <w:t>will pop up</w:t>
      </w:r>
      <w:r w:rsidR="00A6640F">
        <w:rPr>
          <w:rFonts w:asciiTheme="minorHAnsi" w:hAnsiTheme="minorHAnsi"/>
          <w:sz w:val="24"/>
        </w:rPr>
        <w:t xml:space="preserve">. Under “Continuous Variables” hit the </w:t>
      </w:r>
      <w:r w:rsidR="00A6640F">
        <w:rPr>
          <w:rFonts w:asciiTheme="minorHAnsi" w:hAnsiTheme="minorHAnsi"/>
          <w:noProof/>
          <w:sz w:val="24"/>
        </w:rPr>
        <w:drawing>
          <wp:inline distT="0" distB="0" distL="0" distR="0">
            <wp:extent cx="325918" cy="203200"/>
            <wp:effectExtent l="25400" t="0" r="4282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523" t="2880" r="21916" b="1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18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640F">
        <w:rPr>
          <w:rFonts w:asciiTheme="minorHAnsi" w:hAnsiTheme="minorHAnsi"/>
          <w:sz w:val="24"/>
        </w:rPr>
        <w:t xml:space="preserve"> button and highlight your main data.</w:t>
      </w:r>
    </w:p>
    <w:p w:rsidR="00A6640F" w:rsidRPr="00A6640F" w:rsidRDefault="00A6640F" w:rsidP="00F81883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Without clicking on anything else, go back to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>.</w:t>
      </w:r>
      <w:r w:rsidR="00F04EC7">
        <w:rPr>
          <w:rFonts w:asciiTheme="minorHAnsi" w:hAnsiTheme="minorHAnsi"/>
          <w:sz w:val="24"/>
        </w:rPr>
        <w:t xml:space="preserve"> Your data will automatically be inputted.</w:t>
      </w:r>
      <w:r>
        <w:rPr>
          <w:rFonts w:asciiTheme="minorHAnsi" w:hAnsiTheme="minorHAnsi"/>
          <w:sz w:val="24"/>
        </w:rPr>
        <w:t xml:space="preserve"> Under “Bin Range” hit the </w:t>
      </w:r>
      <w:r w:rsidRPr="00A6640F">
        <w:rPr>
          <w:rFonts w:asciiTheme="minorHAnsi" w:hAnsiTheme="minorHAnsi"/>
          <w:noProof/>
          <w:sz w:val="24"/>
        </w:rPr>
        <w:drawing>
          <wp:inline distT="0" distB="0" distL="0" distR="0">
            <wp:extent cx="325918" cy="203200"/>
            <wp:effectExtent l="25400" t="0" r="4282" b="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523" t="2880" r="21916" b="1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18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</w:rPr>
        <w:t xml:space="preserve"> button</w:t>
      </w:r>
      <w:r w:rsidR="00F04EC7">
        <w:rPr>
          <w:rFonts w:asciiTheme="minorHAnsi" w:hAnsiTheme="minorHAnsi"/>
          <w:sz w:val="24"/>
        </w:rPr>
        <w:t xml:space="preserve"> again</w:t>
      </w:r>
      <w:r>
        <w:rPr>
          <w:rFonts w:asciiTheme="minorHAnsi" w:hAnsiTheme="minorHAnsi"/>
          <w:sz w:val="24"/>
        </w:rPr>
        <w:t xml:space="preserve"> and highlight your column of bin intervals.</w:t>
      </w:r>
    </w:p>
    <w:p w:rsidR="00F04EC7" w:rsidRDefault="00A6640F" w:rsidP="00F81883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Go back to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 xml:space="preserve"> one last time (you can usually leave the last two options blank)</w:t>
      </w:r>
      <w:r w:rsidR="00FA5768">
        <w:rPr>
          <w:rFonts w:asciiTheme="minorHAnsi" w:hAnsiTheme="minorHAnsi"/>
          <w:sz w:val="24"/>
        </w:rPr>
        <w:t xml:space="preserve">. Uncheck “Labels in first row” if it </w:t>
      </w:r>
      <w:r w:rsidR="00FA5768" w:rsidRPr="00FA5768">
        <w:rPr>
          <w:rFonts w:asciiTheme="minorHAnsi" w:hAnsiTheme="minorHAnsi"/>
          <w:sz w:val="24"/>
        </w:rPr>
        <w:t>is not the case.</w:t>
      </w:r>
    </w:p>
    <w:p w:rsidR="00FA5768" w:rsidRDefault="00FA5768" w:rsidP="00F81883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Click on</w:t>
      </w:r>
      <w:r w:rsidRPr="00FA5768">
        <w:rPr>
          <w:rFonts w:asciiTheme="minorHAnsi" w:hAnsiTheme="minorHAnsi"/>
          <w:sz w:val="24"/>
        </w:rPr>
        <w:t xml:space="preserve"> </w:t>
      </w:r>
      <w:r>
        <w:rPr>
          <w:rFonts w:asciiTheme="minorHAnsi" w:hAnsiTheme="minorHAnsi"/>
          <w:sz w:val="24"/>
        </w:rPr>
        <w:t>“</w:t>
      </w:r>
      <w:r w:rsidRPr="00FA5768">
        <w:rPr>
          <w:rFonts w:asciiTheme="minorHAnsi" w:hAnsiTheme="minorHAnsi"/>
          <w:sz w:val="24"/>
        </w:rPr>
        <w:t>Advanced Options</w:t>
      </w:r>
      <w:r>
        <w:rPr>
          <w:rFonts w:asciiTheme="minorHAnsi" w:hAnsiTheme="minorHAnsi"/>
          <w:sz w:val="24"/>
        </w:rPr>
        <w:t>”</w:t>
      </w:r>
      <w:r w:rsidRPr="00FA5768">
        <w:rPr>
          <w:rFonts w:asciiTheme="minorHAnsi" w:hAnsiTheme="minorHAnsi"/>
          <w:sz w:val="24"/>
        </w:rPr>
        <w:t xml:space="preserve"> </w:t>
      </w:r>
      <w:r>
        <w:rPr>
          <w:rFonts w:asciiTheme="minorHAnsi" w:hAnsiTheme="minorHAnsi"/>
          <w:sz w:val="24"/>
        </w:rPr>
        <w:t xml:space="preserve">and uncheck </w:t>
      </w:r>
      <w:r w:rsidRPr="00FA5768">
        <w:rPr>
          <w:rFonts w:asciiTheme="minorHAnsi" w:hAnsiTheme="minorHAnsi"/>
          <w:sz w:val="24"/>
        </w:rPr>
        <w:t>b</w:t>
      </w:r>
      <w:r>
        <w:rPr>
          <w:rFonts w:asciiTheme="minorHAnsi" w:hAnsiTheme="minorHAnsi"/>
          <w:sz w:val="24"/>
        </w:rPr>
        <w:t>oth choices (Pareto and Output). Then click on “Preferences” and edit whatever you like.</w:t>
      </w:r>
    </w:p>
    <w:p w:rsidR="00F97B5B" w:rsidRDefault="00FA5768" w:rsidP="00F97B5B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Finally, hit OK. A new Excel page will open up with a summary and graph. You can edit </w:t>
      </w:r>
      <w:r w:rsidR="00F97B5B">
        <w:rPr>
          <w:rFonts w:asciiTheme="minorHAnsi" w:hAnsiTheme="minorHAnsi"/>
          <w:sz w:val="24"/>
        </w:rPr>
        <w:t xml:space="preserve">and label </w:t>
      </w:r>
      <w:r>
        <w:rPr>
          <w:rFonts w:asciiTheme="minorHAnsi" w:hAnsiTheme="minorHAnsi"/>
          <w:sz w:val="24"/>
        </w:rPr>
        <w:t xml:space="preserve">the graph the same way as described above. </w:t>
      </w:r>
    </w:p>
    <w:p w:rsidR="001D1DB2" w:rsidRDefault="00FA5768" w:rsidP="00F97B5B">
      <w:pPr>
        <w:pStyle w:val="ListParagraph"/>
        <w:numPr>
          <w:ilvl w:val="2"/>
          <w:numId w:val="5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To remove the gaps between bars</w:t>
      </w:r>
      <w:r w:rsidR="00F97B5B">
        <w:rPr>
          <w:rFonts w:asciiTheme="minorHAnsi" w:hAnsiTheme="minorHAnsi"/>
          <w:sz w:val="24"/>
        </w:rPr>
        <w:t>, right-click or control-click on the bars, select “Format Data Series…</w:t>
      </w:r>
      <w:proofErr w:type="gramStart"/>
      <w:r w:rsidR="00F97B5B">
        <w:rPr>
          <w:rFonts w:asciiTheme="minorHAnsi" w:hAnsiTheme="minorHAnsi"/>
          <w:sz w:val="24"/>
        </w:rPr>
        <w:t>”,</w:t>
      </w:r>
      <w:proofErr w:type="gramEnd"/>
      <w:r w:rsidR="00F97B5B">
        <w:rPr>
          <w:rFonts w:asciiTheme="minorHAnsi" w:hAnsiTheme="minorHAnsi"/>
          <w:sz w:val="24"/>
        </w:rPr>
        <w:t xml:space="preserve"> go under “Options”, and change the “Gap width” to 0%. You can also add values to the </w:t>
      </w:r>
      <w:r w:rsidR="0075587E">
        <w:rPr>
          <w:rFonts w:asciiTheme="minorHAnsi" w:hAnsiTheme="minorHAnsi"/>
          <w:sz w:val="24"/>
        </w:rPr>
        <w:t xml:space="preserve">individual </w:t>
      </w:r>
      <w:r w:rsidR="00F97B5B">
        <w:rPr>
          <w:rFonts w:asciiTheme="minorHAnsi" w:hAnsiTheme="minorHAnsi"/>
          <w:sz w:val="24"/>
        </w:rPr>
        <w:t>bars under “Labels”.</w:t>
      </w:r>
    </w:p>
    <w:p w:rsidR="003513FC" w:rsidRPr="001D1DB2" w:rsidRDefault="001D1DB2" w:rsidP="001D1DB2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5872778" cy="1976120"/>
            <wp:effectExtent l="25400" t="0" r="0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4191" t="5401" r="30379" b="70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778" cy="197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3FC" w:rsidRDefault="003513FC"/>
    <w:sectPr w:rsidR="003513FC" w:rsidSect="003513FC">
      <w:headerReference w:type="default" r:id="rId13"/>
      <w:headerReference w:type="first" r:id="rId14"/>
      <w:pgSz w:w="12240" w:h="15840"/>
      <w:pgMar w:top="1440" w:right="1440" w:bottom="1440" w:left="1440" w:gutter="0"/>
      <w:titlePg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1DB2" w:rsidRPr="00D821AA" w:rsidRDefault="001D1DB2" w:rsidP="003513FC">
    <w:pPr>
      <w:pStyle w:val="Header"/>
      <w:jc w:val="center"/>
      <w:rPr>
        <w:rFonts w:asciiTheme="minorHAnsi" w:hAnsiTheme="minorHAnsi"/>
        <w:b/>
        <w:i/>
        <w:sz w:val="24"/>
      </w:rPr>
    </w:pP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425" w:rsidRDefault="001D1DB2" w:rsidP="003513FC">
    <w:pPr>
      <w:pStyle w:val="Header"/>
      <w:jc w:val="center"/>
      <w:rPr>
        <w:rFonts w:asciiTheme="minorHAnsi" w:hAnsiTheme="minorHAnsi"/>
        <w:b/>
        <w:i/>
        <w:sz w:val="24"/>
      </w:rPr>
    </w:pPr>
    <w:r>
      <w:rPr>
        <w:rFonts w:asciiTheme="minorHAnsi" w:hAnsiTheme="minorHAnsi"/>
        <w:b/>
        <w:i/>
        <w:sz w:val="24"/>
      </w:rPr>
      <w:t>Graphs, Charts, and Histograms on Excel 2008 for Mac</w:t>
    </w:r>
  </w:p>
  <w:p w:rsidR="001D1DB2" w:rsidRPr="007C5B47" w:rsidRDefault="00613425" w:rsidP="003513FC">
    <w:pPr>
      <w:pStyle w:val="Header"/>
      <w:jc w:val="center"/>
      <w:rPr>
        <w:rFonts w:asciiTheme="minorHAnsi" w:hAnsiTheme="minorHAnsi"/>
        <w:b/>
        <w:i/>
        <w:sz w:val="24"/>
      </w:rPr>
    </w:pPr>
    <w:r w:rsidRPr="000C2FD9">
      <w:rPr>
        <w:b/>
        <w:i/>
        <w:sz w:val="20"/>
      </w:rPr>
      <w:t>(</w:t>
    </w:r>
    <w:proofErr w:type="gramStart"/>
    <w:r w:rsidRPr="000C2FD9">
      <w:rPr>
        <w:b/>
        <w:i/>
        <w:sz w:val="20"/>
      </w:rPr>
      <w:t>by</w:t>
    </w:r>
    <w:proofErr w:type="gramEnd"/>
    <w:r w:rsidRPr="000C2FD9">
      <w:rPr>
        <w:b/>
        <w:i/>
        <w:sz w:val="20"/>
      </w:rPr>
      <w:t xml:space="preserve"> Tereza Chylkova)</w: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A2757"/>
    <w:multiLevelType w:val="hybridMultilevel"/>
    <w:tmpl w:val="FCE0CC78"/>
    <w:lvl w:ilvl="0" w:tplc="071C0E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A741273"/>
    <w:multiLevelType w:val="hybridMultilevel"/>
    <w:tmpl w:val="FC7AA0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331C23"/>
    <w:multiLevelType w:val="hybridMultilevel"/>
    <w:tmpl w:val="64CE9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3B43C8"/>
    <w:multiLevelType w:val="hybridMultilevel"/>
    <w:tmpl w:val="320C4B8E"/>
    <w:lvl w:ilvl="0" w:tplc="071C0E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401632"/>
    <w:multiLevelType w:val="hybridMultilevel"/>
    <w:tmpl w:val="5272592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643A5089"/>
    <w:multiLevelType w:val="hybridMultilevel"/>
    <w:tmpl w:val="AB569CC4"/>
    <w:lvl w:ilvl="0" w:tplc="071C0E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3513FC"/>
    <w:rsid w:val="00051764"/>
    <w:rsid w:val="000965BA"/>
    <w:rsid w:val="000D0F54"/>
    <w:rsid w:val="001D1DB2"/>
    <w:rsid w:val="002A2233"/>
    <w:rsid w:val="003513FC"/>
    <w:rsid w:val="003A3E56"/>
    <w:rsid w:val="00613425"/>
    <w:rsid w:val="006A7463"/>
    <w:rsid w:val="0075587E"/>
    <w:rsid w:val="00986509"/>
    <w:rsid w:val="0099237B"/>
    <w:rsid w:val="00A6640F"/>
    <w:rsid w:val="00C15DB4"/>
    <w:rsid w:val="00DF64B4"/>
    <w:rsid w:val="00EE3E28"/>
    <w:rsid w:val="00F04EC7"/>
    <w:rsid w:val="00F2490D"/>
    <w:rsid w:val="00F81883"/>
    <w:rsid w:val="00F97B5B"/>
    <w:rsid w:val="00FA5768"/>
    <w:rsid w:val="00FE0E22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13FC"/>
    <w:rPr>
      <w:rFonts w:ascii="Times New Roman" w:hAnsi="Times New Roman" w:cs="Times New Roman"/>
      <w:sz w:val="22"/>
      <w:szCs w:val="2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3513F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513FC"/>
    <w:rPr>
      <w:rFonts w:ascii="Times New Roman" w:hAnsi="Times New Roman" w:cs="Times New Roman"/>
      <w:sz w:val="22"/>
      <w:szCs w:val="22"/>
    </w:rPr>
  </w:style>
  <w:style w:type="paragraph" w:styleId="ListParagraph">
    <w:name w:val="List Paragraph"/>
    <w:basedOn w:val="Normal"/>
    <w:uiPriority w:val="34"/>
    <w:qFormat/>
    <w:rsid w:val="003513FC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semiHidden/>
    <w:unhideWhenUsed/>
    <w:rsid w:val="000D0F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D0F54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4" Type="http://schemas.openxmlformats.org/officeDocument/2006/relationships/header" Target="header2.xml"/><Relationship Id="rId4" Type="http://schemas.openxmlformats.org/officeDocument/2006/relationships/webSettings" Target="webSettings.xml"/><Relationship Id="rId7" Type="http://schemas.openxmlformats.org/officeDocument/2006/relationships/image" Target="media/image3.png"/><Relationship Id="rId11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6" Type="http://schemas.openxmlformats.org/officeDocument/2006/relationships/theme" Target="theme/theme1.xml"/><Relationship Id="rId8" Type="http://schemas.openxmlformats.org/officeDocument/2006/relationships/image" Target="media/image4.png"/><Relationship Id="rId13" Type="http://schemas.openxmlformats.org/officeDocument/2006/relationships/header" Target="header1.xml"/><Relationship Id="rId10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9" Type="http://schemas.openxmlformats.org/officeDocument/2006/relationships/image" Target="media/image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5</Pages>
  <Words>458</Words>
  <Characters>2613</Characters>
  <Application>Microsoft Macintosh Word</Application>
  <DocSecurity>0</DocSecurity>
  <Lines>21</Lines>
  <Paragraphs>5</Paragraphs>
  <ScaleCrop>false</ScaleCrop>
  <Company>University of Arizona</Company>
  <LinksUpToDate>false</LinksUpToDate>
  <CharactersWithSpaces>3208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Tereza Chylkova</dc:creator>
  <cp:keywords/>
  <cp:lastModifiedBy>Tereza Chylkova</cp:lastModifiedBy>
  <cp:revision>6</cp:revision>
  <dcterms:created xsi:type="dcterms:W3CDTF">2010-05-24T00:39:00Z</dcterms:created>
  <dcterms:modified xsi:type="dcterms:W3CDTF">2010-06-13T20:27:00Z</dcterms:modified>
</cp:coreProperties>
</file>