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50E" w:rsidRDefault="00DF050E" w:rsidP="00EF6378">
      <w:pPr>
        <w:pStyle w:val="Heading3"/>
        <w:numPr>
          <w:ilvl w:val="0"/>
          <w:numId w:val="0"/>
        </w:numPr>
        <w:spacing w:before="0" w:after="0"/>
        <w:ind w:left="360" w:hanging="360"/>
      </w:pPr>
    </w:p>
    <w:p w:rsidR="00DF050E" w:rsidRDefault="00DF050E" w:rsidP="00EF6378">
      <w:pPr>
        <w:pStyle w:val="Heading3"/>
        <w:numPr>
          <w:ilvl w:val="0"/>
          <w:numId w:val="0"/>
        </w:numPr>
        <w:spacing w:before="0" w:after="0"/>
        <w:ind w:left="360" w:hanging="360"/>
      </w:pPr>
    </w:p>
    <w:p w:rsidR="00B22CDD" w:rsidRDefault="00B22CDD" w:rsidP="00EF6378">
      <w:pPr>
        <w:pStyle w:val="Heading3"/>
        <w:numPr>
          <w:ilvl w:val="0"/>
          <w:numId w:val="0"/>
        </w:numPr>
        <w:spacing w:before="0" w:after="0"/>
        <w:ind w:left="360" w:hanging="360"/>
      </w:pPr>
      <w:r w:rsidRPr="00544817">
        <w:rPr>
          <w:position w:val="-12"/>
        </w:rPr>
        <w:object w:dxaOrig="1160" w:dyaOrig="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75pt;height:21.75pt" o:ole="">
            <v:imagedata r:id="rId6" o:title=""/>
          </v:shape>
          <o:OLEObject Type="Embed" ProgID="Equation.3" ShapeID="_x0000_i1025" DrawAspect="Content" ObjectID="_1511179012" r:id="rId7"/>
        </w:object>
      </w:r>
      <w:r w:rsidR="00EF6378">
        <w:t xml:space="preserve">   </w:t>
      </w:r>
      <w:r w:rsidRPr="00544817">
        <w:rPr>
          <w:position w:val="-10"/>
        </w:rPr>
        <w:object w:dxaOrig="900" w:dyaOrig="340">
          <v:shape id="_x0000_i1026" type="#_x0000_t75" style="width:45pt;height:17.25pt" o:ole="">
            <v:imagedata r:id="rId8" o:title=""/>
          </v:shape>
          <o:OLEObject Type="Embed" ProgID="Equation.3" ShapeID="_x0000_i1026" DrawAspect="Content" ObjectID="_1511179013" r:id="rId9"/>
        </w:object>
      </w:r>
      <w:r>
        <w:t xml:space="preserve"> </w:t>
      </w:r>
      <w:r>
        <w:tab/>
      </w:r>
      <w:r w:rsidRPr="00544817">
        <w:rPr>
          <w:position w:val="-10"/>
        </w:rPr>
        <w:object w:dxaOrig="1520" w:dyaOrig="360">
          <v:shape id="_x0000_i1027" type="#_x0000_t75" style="width:75.75pt;height:18pt" o:ole="">
            <v:imagedata r:id="rId10" o:title=""/>
          </v:shape>
          <o:OLEObject Type="Embed" ProgID="Equation.3" ShapeID="_x0000_i1027" DrawAspect="Content" ObjectID="_1511179014" r:id="rId11"/>
        </w:object>
      </w:r>
      <w:r>
        <w:t xml:space="preserve"> </w:t>
      </w:r>
      <w:r>
        <w:tab/>
      </w:r>
      <w:r w:rsidRPr="00544817">
        <w:rPr>
          <w:position w:val="-12"/>
        </w:rPr>
        <w:object w:dxaOrig="2460" w:dyaOrig="440">
          <v:shape id="_x0000_i1028" type="#_x0000_t75" style="width:123pt;height:21.75pt" o:ole="">
            <v:imagedata r:id="rId12" o:title=""/>
          </v:shape>
          <o:OLEObject Type="Embed" ProgID="Equation.3" ShapeID="_x0000_i1028" DrawAspect="Content" ObjectID="_1511179015" r:id="rId13"/>
        </w:object>
      </w:r>
    </w:p>
    <w:p w:rsidR="00B22CDD" w:rsidRDefault="00B22CDD" w:rsidP="00B22CDD">
      <w:pPr>
        <w:tabs>
          <w:tab w:val="left" w:pos="1080"/>
        </w:tabs>
      </w:pPr>
    </w:p>
    <w:p w:rsidR="00DF050E" w:rsidRDefault="00DF050E" w:rsidP="00B22CDD">
      <w:pPr>
        <w:tabs>
          <w:tab w:val="left" w:pos="1080"/>
        </w:tabs>
      </w:pPr>
    </w:p>
    <w:p w:rsidR="00B22CDD" w:rsidRDefault="00B22CDD" w:rsidP="00B22CDD">
      <w:pPr>
        <w:tabs>
          <w:tab w:val="left" w:pos="1080"/>
        </w:tabs>
      </w:pPr>
      <w:r w:rsidRPr="00544817">
        <w:rPr>
          <w:position w:val="-14"/>
        </w:rPr>
        <w:object w:dxaOrig="800" w:dyaOrig="380">
          <v:shape id="_x0000_i1029" type="#_x0000_t75" style="width:39.75pt;height:18.75pt" o:ole="">
            <v:imagedata r:id="rId14" o:title=""/>
          </v:shape>
          <o:OLEObject Type="Embed" ProgID="Equation.3" ShapeID="_x0000_i1029" DrawAspect="Content" ObjectID="_1511179016" r:id="rId15"/>
        </w:object>
      </w:r>
      <w:r>
        <w:t xml:space="preserve">    </w:t>
      </w:r>
      <w:r w:rsidRPr="00544817">
        <w:rPr>
          <w:position w:val="-24"/>
        </w:rPr>
        <w:object w:dxaOrig="980" w:dyaOrig="660">
          <v:shape id="_x0000_i1030" type="#_x0000_t75" style="width:48.75pt;height:33pt" o:ole="">
            <v:imagedata r:id="rId16" o:title=""/>
          </v:shape>
          <o:OLEObject Type="Embed" ProgID="Equation.3" ShapeID="_x0000_i1030" DrawAspect="Content" ObjectID="_1511179017" r:id="rId17"/>
        </w:object>
      </w:r>
      <w:r>
        <w:t xml:space="preserve">   </w:t>
      </w:r>
      <w:r w:rsidRPr="00544817">
        <w:rPr>
          <w:position w:val="-28"/>
        </w:rPr>
        <w:object w:dxaOrig="1760" w:dyaOrig="660">
          <v:shape id="_x0000_i1031" type="#_x0000_t75" style="width:87.75pt;height:33pt" o:ole="">
            <v:imagedata r:id="rId18" o:title=""/>
          </v:shape>
          <o:OLEObject Type="Embed" ProgID="Equation.3" ShapeID="_x0000_i1031" DrawAspect="Content" ObjectID="_1511179018" r:id="rId19"/>
        </w:object>
      </w:r>
      <w:r w:rsidR="00233F11">
        <w:t xml:space="preserve">     </w:t>
      </w:r>
      <m:oMath>
        <m:r>
          <w:rPr>
            <w:rFonts w:ascii="Cambria Math" w:hAnsi="Cambria Math"/>
          </w:rPr>
          <m:t>n=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zσ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m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</m:oMath>
    </w:p>
    <w:p w:rsidR="002813DF" w:rsidRDefault="002813DF" w:rsidP="00B22CDD">
      <w:pPr>
        <w:tabs>
          <w:tab w:val="left" w:pos="1080"/>
        </w:tabs>
      </w:pPr>
    </w:p>
    <w:p w:rsidR="00DF050E" w:rsidRDefault="00DF050E" w:rsidP="00715430">
      <w:pPr>
        <w:pStyle w:val="Heading1"/>
        <w:numPr>
          <w:ilvl w:val="0"/>
          <w:numId w:val="0"/>
        </w:numPr>
        <w:spacing w:before="0" w:after="0"/>
        <w:rPr>
          <w:rFonts w:ascii="Times New Roman" w:hAnsi="Times New Roman" w:cs="Times New Roman"/>
          <w:b w:val="0"/>
          <w:sz w:val="22"/>
          <w:szCs w:val="22"/>
        </w:rPr>
      </w:pPr>
    </w:p>
    <w:p w:rsidR="002813DF" w:rsidRDefault="00B22CDD" w:rsidP="00715430">
      <w:pPr>
        <w:pStyle w:val="Heading1"/>
        <w:numPr>
          <w:ilvl w:val="0"/>
          <w:numId w:val="0"/>
        </w:numPr>
        <w:spacing w:before="0" w:after="0"/>
        <w:rPr>
          <w:sz w:val="22"/>
          <w:szCs w:val="22"/>
        </w:rPr>
      </w:pPr>
      <w:r w:rsidRPr="00B22CDD">
        <w:rPr>
          <w:rFonts w:ascii="Times New Roman" w:hAnsi="Times New Roman" w:cs="Times New Roman"/>
          <w:b w:val="0"/>
          <w:position w:val="-28"/>
          <w:sz w:val="22"/>
          <w:szCs w:val="22"/>
        </w:rPr>
        <w:object w:dxaOrig="1040" w:dyaOrig="680">
          <v:shape id="_x0000_i1032" type="#_x0000_t75" style="width:51.75pt;height:33.75pt" o:ole="">
            <v:imagedata r:id="rId20" o:title=""/>
          </v:shape>
          <o:OLEObject Type="Embed" ProgID="Equation.3" ShapeID="_x0000_i1032" DrawAspect="Content" ObjectID="_1511179019" r:id="rId21"/>
        </w:object>
      </w:r>
      <w:r w:rsidRPr="00B22CDD">
        <w:rPr>
          <w:rFonts w:ascii="Times New Roman" w:hAnsi="Times New Roman" w:cs="Times New Roman"/>
          <w:b w:val="0"/>
          <w:sz w:val="22"/>
          <w:szCs w:val="22"/>
        </w:rPr>
        <w:t xml:space="preserve">    </w:t>
      </w:r>
      <w:r w:rsidR="00DF050E">
        <w:rPr>
          <w:rFonts w:ascii="Times New Roman" w:hAnsi="Times New Roman" w:cs="Times New Roman"/>
          <w:b w:val="0"/>
          <w:sz w:val="22"/>
          <w:szCs w:val="22"/>
        </w:rPr>
        <w:tab/>
      </w:r>
      <w:r w:rsidRPr="00B22CDD">
        <w:rPr>
          <w:rFonts w:ascii="Times New Roman" w:hAnsi="Times New Roman" w:cs="Times New Roman"/>
          <w:b w:val="0"/>
          <w:position w:val="-32"/>
          <w:sz w:val="22"/>
          <w:szCs w:val="22"/>
        </w:rPr>
        <w:object w:dxaOrig="1200" w:dyaOrig="760">
          <v:shape id="_x0000_i1033" type="#_x0000_t75" style="width:60pt;height:38.25pt" o:ole="">
            <v:imagedata r:id="rId22" o:title=""/>
          </v:shape>
          <o:OLEObject Type="Embed" ProgID="Equation.3" ShapeID="_x0000_i1033" DrawAspect="Content" ObjectID="_1511179020" r:id="rId23"/>
        </w:object>
      </w:r>
      <w:r w:rsidR="00F135BE">
        <w:rPr>
          <w:rFonts w:ascii="Times New Roman" w:hAnsi="Times New Roman" w:cs="Times New Roman"/>
          <w:b w:val="0"/>
          <w:sz w:val="22"/>
          <w:szCs w:val="22"/>
        </w:rPr>
        <w:t xml:space="preserve">  </w:t>
      </w:r>
      <w:r w:rsidR="00715430">
        <w:rPr>
          <w:rFonts w:ascii="Times New Roman" w:hAnsi="Times New Roman" w:cs="Times New Roman"/>
          <w:b w:val="0"/>
          <w:sz w:val="22"/>
          <w:szCs w:val="22"/>
        </w:rPr>
        <w:t xml:space="preserve">   </w:t>
      </w:r>
      <w:r w:rsidR="00DF050E">
        <w:rPr>
          <w:rFonts w:ascii="Times New Roman" w:hAnsi="Times New Roman" w:cs="Times New Roman"/>
          <w:b w:val="0"/>
          <w:sz w:val="22"/>
          <w:szCs w:val="22"/>
        </w:rPr>
        <w:tab/>
      </w:r>
      <w:r w:rsidRPr="00B22CDD">
        <w:rPr>
          <w:position w:val="-28"/>
          <w:sz w:val="22"/>
          <w:szCs w:val="22"/>
        </w:rPr>
        <w:object w:dxaOrig="980" w:dyaOrig="660">
          <v:shape id="_x0000_i1034" type="#_x0000_t75" style="width:48.75pt;height:33pt" o:ole="">
            <v:imagedata r:id="rId24" o:title=""/>
          </v:shape>
          <o:OLEObject Type="Embed" ProgID="Equation.3" ShapeID="_x0000_i1034" DrawAspect="Content" ObjectID="_1511179021" r:id="rId25"/>
        </w:object>
      </w:r>
      <w:r w:rsidRPr="00B22CDD">
        <w:rPr>
          <w:sz w:val="22"/>
          <w:szCs w:val="22"/>
        </w:rPr>
        <w:t xml:space="preserve"> </w:t>
      </w:r>
      <w:r w:rsidR="00DF050E">
        <w:rPr>
          <w:sz w:val="22"/>
          <w:szCs w:val="22"/>
        </w:rPr>
        <w:tab/>
      </w:r>
      <w:r w:rsidRPr="00B22CDD">
        <w:rPr>
          <w:sz w:val="22"/>
          <w:szCs w:val="22"/>
        </w:rPr>
        <w:t xml:space="preserve"> </w:t>
      </w:r>
      <w:r w:rsidR="00715430">
        <w:rPr>
          <w:rFonts w:ascii="Times New Roman" w:hAnsi="Times New Roman" w:cs="Times New Roman"/>
          <w:position w:val="-28"/>
          <w:sz w:val="24"/>
          <w:szCs w:val="24"/>
        </w:rPr>
        <w:object w:dxaOrig="1065" w:dyaOrig="720">
          <v:shape id="_x0000_i1035" type="#_x0000_t75" style="width:53.25pt;height:36pt" o:ole="">
            <v:imagedata r:id="rId26" o:title=""/>
          </v:shape>
          <o:OLEObject Type="Embed" ProgID="Equation.3" ShapeID="_x0000_i1035" DrawAspect="Content" ObjectID="_1511179022" r:id="rId27"/>
        </w:object>
      </w:r>
      <w:r w:rsidR="00715430">
        <w:rPr>
          <w:rFonts w:ascii="Times New Roman" w:hAnsi="Times New Roman" w:cs="Times New Roman"/>
          <w:sz w:val="24"/>
          <w:szCs w:val="24"/>
        </w:rPr>
        <w:t xml:space="preserve">   </w:t>
      </w:r>
      <w:r w:rsidR="00DF050E">
        <w:rPr>
          <w:rFonts w:ascii="Times New Roman" w:hAnsi="Times New Roman" w:cs="Times New Roman"/>
          <w:sz w:val="24"/>
          <w:szCs w:val="24"/>
        </w:rPr>
        <w:tab/>
      </w:r>
      <w:r w:rsidRPr="00B22CDD">
        <w:rPr>
          <w:position w:val="-28"/>
        </w:rPr>
        <w:object w:dxaOrig="1120" w:dyaOrig="680">
          <v:shape id="_x0000_i1036" type="#_x0000_t75" style="width:56.25pt;height:33.75pt" o:ole="">
            <v:imagedata r:id="rId28" o:title=""/>
          </v:shape>
          <o:OLEObject Type="Embed" ProgID="Equation.3" ShapeID="_x0000_i1036" DrawAspect="Content" ObjectID="_1511179023" r:id="rId29"/>
        </w:object>
      </w:r>
      <w:r>
        <w:t xml:space="preserve"> </w:t>
      </w:r>
      <w:r w:rsidR="00DF050E">
        <w:tab/>
      </w:r>
      <w:r w:rsidRPr="00B22CDD">
        <w:rPr>
          <w:position w:val="-32"/>
        </w:rPr>
        <w:object w:dxaOrig="1300" w:dyaOrig="780">
          <v:shape id="_x0000_i1037" type="#_x0000_t75" style="width:65.25pt;height:39pt" o:ole="">
            <v:imagedata r:id="rId30" o:title=""/>
          </v:shape>
          <o:OLEObject Type="Embed" ProgID="Equation.3" ShapeID="_x0000_i1037" DrawAspect="Content" ObjectID="_1511179024" r:id="rId31"/>
        </w:object>
      </w:r>
      <w:r w:rsidR="00715430">
        <w:t xml:space="preserve">  </w:t>
      </w:r>
    </w:p>
    <w:p w:rsidR="00DF050E" w:rsidRDefault="00DF050E" w:rsidP="00EF6378">
      <w:pPr>
        <w:tabs>
          <w:tab w:val="left" w:pos="1800"/>
        </w:tabs>
        <w:rPr>
          <w:sz w:val="22"/>
          <w:szCs w:val="22"/>
        </w:rPr>
      </w:pPr>
    </w:p>
    <w:p w:rsidR="00DF050E" w:rsidRDefault="00DF050E" w:rsidP="00EF6378">
      <w:pPr>
        <w:tabs>
          <w:tab w:val="left" w:pos="1800"/>
        </w:tabs>
        <w:rPr>
          <w:sz w:val="22"/>
          <w:szCs w:val="22"/>
        </w:rPr>
      </w:pPr>
    </w:p>
    <w:p w:rsidR="007E1CEC" w:rsidRDefault="00B22CDD" w:rsidP="007E1CEC">
      <w:pPr>
        <w:tabs>
          <w:tab w:val="left" w:pos="1800"/>
        </w:tabs>
        <w:rPr>
          <w:b/>
        </w:rPr>
      </w:pPr>
      <w:r w:rsidRPr="00B22CDD">
        <w:rPr>
          <w:sz w:val="22"/>
          <w:szCs w:val="22"/>
        </w:rPr>
        <w:t xml:space="preserve"> </w:t>
      </w:r>
      <w:r w:rsidRPr="00B22CDD">
        <w:rPr>
          <w:position w:val="-32"/>
          <w:sz w:val="22"/>
          <w:szCs w:val="22"/>
        </w:rPr>
        <w:object w:dxaOrig="2299" w:dyaOrig="800">
          <v:shape id="_x0000_i1038" type="#_x0000_t75" style="width:114.75pt;height:39.75pt" o:ole="">
            <v:imagedata r:id="rId32" o:title=""/>
          </v:shape>
          <o:OLEObject Type="Embed" ProgID="Equation.3" ShapeID="_x0000_i1038" DrawAspect="Content" ObjectID="_1511179025" r:id="rId33"/>
        </w:object>
      </w:r>
      <w:r w:rsidR="00715430">
        <w:rPr>
          <w:sz w:val="22"/>
          <w:szCs w:val="22"/>
        </w:rPr>
        <w:t xml:space="preserve">    </w:t>
      </w:r>
      <w:r w:rsidR="00280FD4" w:rsidRPr="00BD1E92">
        <w:rPr>
          <w:position w:val="-72"/>
        </w:rPr>
        <w:object w:dxaOrig="1400" w:dyaOrig="1140">
          <v:shape id="_x0000_i1039" type="#_x0000_t75" style="width:69.75pt;height:57pt" o:ole="">
            <v:imagedata r:id="rId34" o:title=""/>
          </v:shape>
          <o:OLEObject Type="Embed" ProgID="Equation.3" ShapeID="_x0000_i1039" DrawAspect="Content" ObjectID="_1511179026" r:id="rId35"/>
        </w:object>
      </w:r>
      <w:r w:rsidR="007E1CEC">
        <w:rPr>
          <w:sz w:val="22"/>
          <w:szCs w:val="22"/>
        </w:rPr>
        <w:t xml:space="preserve">       </w:t>
      </w:r>
      <w:r w:rsidRPr="002813DF">
        <w:rPr>
          <w:position w:val="-64"/>
        </w:rPr>
        <w:object w:dxaOrig="1700" w:dyaOrig="1040">
          <v:shape id="_x0000_i1040" type="#_x0000_t75" style="width:84.75pt;height:51.75pt" o:ole="">
            <v:imagedata r:id="rId36" o:title=""/>
          </v:shape>
          <o:OLEObject Type="Embed" ProgID="Equation.3" ShapeID="_x0000_i1040" DrawAspect="Content" ObjectID="_1511179027" r:id="rId37"/>
        </w:object>
      </w:r>
      <w:r w:rsidR="00715430">
        <w:rPr>
          <w:b/>
        </w:rPr>
        <w:t xml:space="preserve"> </w:t>
      </w:r>
      <w:r w:rsidR="007E1CEC">
        <w:rPr>
          <w:b/>
        </w:rPr>
        <w:t xml:space="preserve">             </w:t>
      </w:r>
      <w:r w:rsidR="00715430">
        <w:rPr>
          <w:b/>
        </w:rPr>
        <w:t xml:space="preserve"> </w:t>
      </w:r>
      <w:r w:rsidR="007E1CEC">
        <w:rPr>
          <w:noProof/>
        </w:rPr>
        <w:drawing>
          <wp:inline distT="0" distB="0" distL="0" distR="0" wp14:anchorId="597FA9BE" wp14:editId="119FB432">
            <wp:extent cx="1228725" cy="466725"/>
            <wp:effectExtent l="0" t="0" r="9525" b="9525"/>
            <wp:docPr id="1" name="Picture 1" descr="http://ebooks.bfwpub.com/bps6e/pics/ch20_eqn496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http://ebooks.bfwpub.com/bps6e/pics/ch20_eqn496-01.jpg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1CEC" w:rsidRPr="007E1CEC" w:rsidRDefault="007E1CEC" w:rsidP="007E1CEC">
      <w:pPr>
        <w:tabs>
          <w:tab w:val="left" w:pos="1800"/>
        </w:tabs>
        <w:rPr>
          <w:sz w:val="22"/>
          <w:szCs w:val="22"/>
        </w:rPr>
      </w:pPr>
    </w:p>
    <w:p w:rsidR="007E1CEC" w:rsidRDefault="00B22CDD" w:rsidP="007E1CEC">
      <w:pPr>
        <w:tabs>
          <w:tab w:val="left" w:pos="1080"/>
        </w:tabs>
        <w:ind w:left="1440" w:hanging="360"/>
      </w:pPr>
      <w:r w:rsidRPr="008322A6">
        <w:rPr>
          <w:position w:val="-76"/>
          <w:sz w:val="22"/>
          <w:szCs w:val="22"/>
        </w:rPr>
        <w:object w:dxaOrig="2420" w:dyaOrig="1160">
          <v:shape id="_x0000_i1041" type="#_x0000_t75" style="width:120.75pt;height:57.75pt" o:ole="">
            <v:imagedata r:id="rId39" o:title=""/>
          </v:shape>
          <o:OLEObject Type="Embed" ProgID="Equation.3" ShapeID="_x0000_i1041" DrawAspect="Content" ObjectID="_1511179028" r:id="rId40"/>
        </w:object>
      </w:r>
      <w:r w:rsidR="00F135BE">
        <w:rPr>
          <w:sz w:val="22"/>
          <w:szCs w:val="22"/>
        </w:rPr>
        <w:t xml:space="preserve"> ,</w:t>
      </w:r>
      <w:r w:rsidR="008322A6" w:rsidRPr="008322A6">
        <w:rPr>
          <w:sz w:val="22"/>
          <w:szCs w:val="22"/>
        </w:rPr>
        <w:t xml:space="preserve">  </w:t>
      </w:r>
      <m:oMath>
        <m:acc>
          <m:accPr>
            <m:ctrlPr>
              <w:rPr>
                <w:rFonts w:ascii="Cambria Math" w:hAnsi="Cambria Math"/>
                <w:sz w:val="22"/>
                <w:szCs w:val="22"/>
              </w:rPr>
            </m:ctrlPr>
          </m:accPr>
          <m:e>
            <m:r>
              <m:rPr>
                <m:sty m:val="b"/>
              </m:rPr>
              <w:rPr>
                <w:rFonts w:ascii="Cambria Math" w:hAnsi="Cambria Math"/>
                <w:sz w:val="22"/>
                <w:szCs w:val="22"/>
              </w:rPr>
              <m:t>p</m:t>
            </m:r>
          </m:e>
        </m:acc>
        <m:r>
          <m:rPr>
            <m:sty m:val="b"/>
          </m:rPr>
          <w:rPr>
            <w:rFonts w:ascii="Cambria Math"/>
            <w:sz w:val="22"/>
            <w:szCs w:val="22"/>
          </w:rPr>
          <m:t>=</m:t>
        </m:r>
        <m:f>
          <m:fPr>
            <m:ctrlPr>
              <w:rPr>
                <w:rFonts w:ascii="Cambria Math" w:hAnsi="Cambria Math"/>
                <w:sz w:val="22"/>
                <w:szCs w:val="22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sz w:val="22"/>
                    <w:szCs w:val="22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/>
                    <w:sz w:val="22"/>
                    <w:szCs w:val="22"/>
                  </w:rPr>
                  <m:t>X</m:t>
                </m:r>
              </m:e>
              <m:sub>
                <m:r>
                  <m:rPr>
                    <m:sty m:val="b"/>
                  </m:rPr>
                  <w:rPr>
                    <w:rFonts w:ascii="Cambria Math"/>
                    <w:sz w:val="22"/>
                    <w:szCs w:val="22"/>
                  </w:rPr>
                  <m:t>1</m:t>
                </m:r>
              </m:sub>
            </m:sSub>
            <m:r>
              <m:rPr>
                <m:sty m:val="b"/>
              </m:rPr>
              <w:rPr>
                <w:rFonts w:ascii="Cambria Math"/>
                <w:sz w:val="22"/>
                <w:szCs w:val="22"/>
              </w:rPr>
              <m:t>+</m:t>
            </m:r>
            <m:sSub>
              <m:sSubPr>
                <m:ctrlPr>
                  <w:rPr>
                    <w:rFonts w:ascii="Cambria Math" w:hAnsi="Cambria Math"/>
                    <w:sz w:val="22"/>
                    <w:szCs w:val="22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/>
                    <w:sz w:val="22"/>
                    <w:szCs w:val="22"/>
                  </w:rPr>
                  <m:t>X</m:t>
                </m:r>
              </m:e>
              <m:sub>
                <m:r>
                  <m:rPr>
                    <m:sty m:val="b"/>
                  </m:rPr>
                  <w:rPr>
                    <w:rFonts w:ascii="Cambria Math"/>
                    <w:sz w:val="22"/>
                    <w:szCs w:val="22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sz w:val="22"/>
                    <w:szCs w:val="22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/>
                    <w:sz w:val="22"/>
                    <w:szCs w:val="22"/>
                  </w:rPr>
                  <m:t>n</m:t>
                </m:r>
              </m:e>
              <m:sub>
                <m:r>
                  <m:rPr>
                    <m:sty m:val="b"/>
                  </m:rPr>
                  <w:rPr>
                    <w:rFonts w:ascii="Cambria Math"/>
                    <w:sz w:val="22"/>
                    <w:szCs w:val="22"/>
                  </w:rPr>
                  <m:t>1</m:t>
                </m:r>
              </m:sub>
            </m:sSub>
            <m:r>
              <m:rPr>
                <m:sty m:val="b"/>
              </m:rPr>
              <w:rPr>
                <w:rFonts w:ascii="Cambria Math"/>
                <w:sz w:val="22"/>
                <w:szCs w:val="22"/>
              </w:rPr>
              <m:t>+</m:t>
            </m:r>
            <m:sSub>
              <m:sSubPr>
                <m:ctrlPr>
                  <w:rPr>
                    <w:rFonts w:ascii="Cambria Math" w:hAnsi="Cambria Math"/>
                    <w:sz w:val="22"/>
                    <w:szCs w:val="22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/>
                    <w:sz w:val="22"/>
                    <w:szCs w:val="22"/>
                  </w:rPr>
                  <m:t>n</m:t>
                </m:r>
              </m:e>
              <m:sub>
                <m:r>
                  <m:rPr>
                    <m:sty m:val="b"/>
                  </m:rPr>
                  <w:rPr>
                    <w:rFonts w:ascii="Cambria Math"/>
                    <w:sz w:val="22"/>
                    <w:szCs w:val="22"/>
                  </w:rPr>
                  <m:t>2</m:t>
                </m:r>
              </m:sub>
            </m:sSub>
          </m:den>
        </m:f>
      </m:oMath>
      <w:r w:rsidRPr="008322A6">
        <w:rPr>
          <w:sz w:val="22"/>
          <w:szCs w:val="22"/>
        </w:rPr>
        <w:t xml:space="preserve">  </w:t>
      </w:r>
      <w:r w:rsidR="007E1CEC">
        <w:rPr>
          <w:b/>
          <w:sz w:val="22"/>
          <w:szCs w:val="22"/>
        </w:rPr>
        <w:t xml:space="preserve">  </w:t>
      </w:r>
      <w:r w:rsidR="007E1CEC">
        <w:rPr>
          <w:position w:val="-32"/>
        </w:rPr>
        <w:object w:dxaOrig="3855" w:dyaOrig="765">
          <v:shape id="_x0000_i1042" type="#_x0000_t75" style="width:192.75pt;height:38.25pt" o:ole="">
            <v:imagedata r:id="rId41" o:title=""/>
          </v:shape>
          <o:OLEObject Type="Embed" ProgID="Equation.3" ShapeID="_x0000_i1042" DrawAspect="Content" ObjectID="_1511179029" r:id="rId42"/>
        </w:object>
      </w:r>
    </w:p>
    <w:p w:rsidR="00F135BE" w:rsidRPr="00715430" w:rsidRDefault="00F135BE" w:rsidP="00715430">
      <w:pPr>
        <w:pStyle w:val="Heading1"/>
        <w:numPr>
          <w:ilvl w:val="0"/>
          <w:numId w:val="0"/>
        </w:numPr>
        <w:rPr>
          <w:rFonts w:ascii="Times New Roman" w:hAnsi="Times New Roman" w:cs="Times New Roman"/>
          <w:b w:val="0"/>
          <w:sz w:val="24"/>
          <w:szCs w:val="24"/>
        </w:rPr>
      </w:pPr>
    </w:p>
    <w:p w:rsidR="00DF050E" w:rsidRDefault="007E1CEC" w:rsidP="008322A6">
      <w:pPr>
        <w:pStyle w:val="Heading1"/>
        <w:numPr>
          <w:ilvl w:val="0"/>
          <w:numId w:val="0"/>
        </w:numPr>
        <w:spacing w:before="0" w:after="0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ab/>
      </w:r>
    </w:p>
    <w:p w:rsidR="00B22CDD" w:rsidRDefault="00B22CDD" w:rsidP="008322A6">
      <w:pPr>
        <w:pStyle w:val="Heading1"/>
        <w:numPr>
          <w:ilvl w:val="0"/>
          <w:numId w:val="0"/>
        </w:numPr>
        <w:spacing w:before="0" w:after="0"/>
        <w:rPr>
          <w:sz w:val="22"/>
          <w:szCs w:val="22"/>
        </w:rPr>
      </w:pPr>
      <w:r w:rsidRPr="008322A6">
        <w:rPr>
          <w:rFonts w:ascii="Times New Roman" w:hAnsi="Times New Roman" w:cs="Times New Roman"/>
          <w:b w:val="0"/>
          <w:position w:val="-28"/>
          <w:sz w:val="22"/>
          <w:szCs w:val="22"/>
        </w:rPr>
        <w:object w:dxaOrig="2180" w:dyaOrig="700">
          <v:shape id="_x0000_i1043" type="#_x0000_t75" style="width:108.75pt;height:35.25pt" o:ole="">
            <v:imagedata r:id="rId43" o:title=""/>
          </v:shape>
          <o:OLEObject Type="Embed" ProgID="Equation.3" ShapeID="_x0000_i1043" DrawAspect="Content" ObjectID="_1511179030" r:id="rId44"/>
        </w:object>
      </w:r>
      <w:r w:rsidR="008322A6" w:rsidRPr="008322A6">
        <w:rPr>
          <w:rFonts w:ascii="Times New Roman" w:hAnsi="Times New Roman" w:cs="Times New Roman"/>
          <w:sz w:val="22"/>
          <w:szCs w:val="22"/>
        </w:rPr>
        <w:t xml:space="preserve"> </w:t>
      </w:r>
      <w:r w:rsidR="00715430">
        <w:rPr>
          <w:rFonts w:ascii="Times New Roman" w:hAnsi="Times New Roman" w:cs="Times New Roman"/>
          <w:b w:val="0"/>
          <w:sz w:val="22"/>
          <w:szCs w:val="22"/>
        </w:rPr>
        <w:t xml:space="preserve">, </w:t>
      </w:r>
      <m:oMath>
        <m:r>
          <m:rPr>
            <m:sty m:val="b"/>
          </m:rPr>
          <w:rPr>
            <w:rFonts w:ascii="Cambria Math" w:hAnsi="Cambria Math"/>
            <w:sz w:val="22"/>
            <w:szCs w:val="22"/>
          </w:rPr>
          <m:t xml:space="preserve"> exp=Expected cell count=</m:t>
        </m:r>
        <m:f>
          <m:fPr>
            <m:ctrlPr>
              <w:rPr>
                <w:rFonts w:ascii="Cambria Math" w:hAnsi="Cambria Math"/>
                <w:sz w:val="22"/>
                <w:szCs w:val="22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  <w:sz w:val="22"/>
                <w:szCs w:val="22"/>
              </w:rPr>
              <m:t>Row total×Column total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2"/>
                <w:szCs w:val="22"/>
              </w:rPr>
              <m:t>n</m:t>
            </m:r>
          </m:den>
        </m:f>
      </m:oMath>
    </w:p>
    <w:p w:rsidR="007E1CEC" w:rsidRPr="007E1CEC" w:rsidRDefault="007E1CEC" w:rsidP="007E1CEC"/>
    <w:p w:rsidR="00715430" w:rsidRDefault="00715430" w:rsidP="00715430">
      <w:pPr>
        <w:pStyle w:val="NormalWeb"/>
        <w:spacing w:before="0" w:beforeAutospacing="0" w:after="0" w:afterAutospacing="0"/>
        <w:rPr>
          <w:rFonts w:ascii="Arial" w:hAnsi="Arial" w:cs="Arial"/>
          <w:i/>
          <w:iCs/>
          <w:sz w:val="20"/>
          <w:szCs w:val="20"/>
        </w:rPr>
      </w:pPr>
    </w:p>
    <w:p w:rsidR="00715430" w:rsidRPr="00715430" w:rsidRDefault="00715430" w:rsidP="00715430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9857F9">
        <w:rPr>
          <w:rFonts w:ascii="Arial" w:hAnsi="Arial" w:cs="Arial"/>
          <w:i/>
          <w:iCs/>
          <w:sz w:val="20"/>
          <w:szCs w:val="20"/>
        </w:rPr>
        <w:t>P</w:t>
      </w:r>
      <w:r w:rsidRPr="009857F9">
        <w:rPr>
          <w:rFonts w:ascii="Arial" w:hAnsi="Arial" w:cs="Arial"/>
          <w:sz w:val="20"/>
          <w:szCs w:val="20"/>
        </w:rPr>
        <w:t xml:space="preserve"> (</w:t>
      </w:r>
      <w:r w:rsidRPr="009857F9">
        <w:rPr>
          <w:rFonts w:ascii="Arial" w:hAnsi="Arial" w:cs="Arial"/>
          <w:i/>
          <w:iCs/>
          <w:sz w:val="20"/>
          <w:szCs w:val="20"/>
        </w:rPr>
        <w:t>A</w:t>
      </w:r>
      <w:r w:rsidRPr="009857F9">
        <w:rPr>
          <w:rFonts w:ascii="Arial" w:hAnsi="Arial" w:cs="Arial"/>
          <w:sz w:val="20"/>
          <w:szCs w:val="20"/>
        </w:rPr>
        <w:t xml:space="preserve"> or </w:t>
      </w:r>
      <w:r w:rsidRPr="009857F9">
        <w:rPr>
          <w:rFonts w:ascii="Arial" w:hAnsi="Arial" w:cs="Arial"/>
          <w:i/>
          <w:iCs/>
          <w:sz w:val="20"/>
          <w:szCs w:val="20"/>
        </w:rPr>
        <w:t>B</w:t>
      </w:r>
      <w:r w:rsidRPr="009857F9">
        <w:rPr>
          <w:rFonts w:ascii="Arial" w:hAnsi="Arial" w:cs="Arial"/>
          <w:sz w:val="20"/>
          <w:szCs w:val="20"/>
        </w:rPr>
        <w:t xml:space="preserve">) = </w:t>
      </w:r>
      <w:r w:rsidRPr="009857F9">
        <w:rPr>
          <w:rFonts w:ascii="Arial" w:hAnsi="Arial" w:cs="Arial"/>
          <w:i/>
          <w:iCs/>
          <w:sz w:val="20"/>
          <w:szCs w:val="20"/>
        </w:rPr>
        <w:t>P</w:t>
      </w:r>
      <w:r w:rsidRPr="009857F9">
        <w:rPr>
          <w:rFonts w:ascii="Arial" w:hAnsi="Arial" w:cs="Arial"/>
          <w:sz w:val="20"/>
          <w:szCs w:val="20"/>
        </w:rPr>
        <w:t xml:space="preserve"> (</w:t>
      </w:r>
      <w:r w:rsidRPr="009857F9">
        <w:rPr>
          <w:rFonts w:ascii="Arial" w:hAnsi="Arial" w:cs="Arial"/>
          <w:i/>
          <w:iCs/>
          <w:sz w:val="20"/>
          <w:szCs w:val="20"/>
        </w:rPr>
        <w:t>A</w:t>
      </w:r>
      <w:r w:rsidRPr="009857F9">
        <w:rPr>
          <w:rFonts w:ascii="Arial" w:hAnsi="Arial" w:cs="Arial"/>
          <w:sz w:val="20"/>
          <w:szCs w:val="20"/>
        </w:rPr>
        <w:t xml:space="preserve">) + </w:t>
      </w:r>
      <w:r w:rsidRPr="009857F9">
        <w:rPr>
          <w:rFonts w:ascii="Arial" w:hAnsi="Arial" w:cs="Arial"/>
          <w:i/>
          <w:iCs/>
          <w:sz w:val="20"/>
          <w:szCs w:val="20"/>
        </w:rPr>
        <w:t>P</w:t>
      </w:r>
      <w:r w:rsidRPr="009857F9">
        <w:rPr>
          <w:rFonts w:ascii="Arial" w:hAnsi="Arial" w:cs="Arial"/>
          <w:sz w:val="20"/>
          <w:szCs w:val="20"/>
        </w:rPr>
        <w:t xml:space="preserve"> (</w:t>
      </w:r>
      <w:r w:rsidRPr="009857F9">
        <w:rPr>
          <w:rFonts w:ascii="Arial" w:hAnsi="Arial" w:cs="Arial"/>
          <w:i/>
          <w:iCs/>
          <w:sz w:val="20"/>
          <w:szCs w:val="20"/>
        </w:rPr>
        <w:t>B</w:t>
      </w:r>
      <w:r w:rsidRPr="009857F9">
        <w:rPr>
          <w:rFonts w:ascii="Arial" w:hAnsi="Arial" w:cs="Arial"/>
          <w:sz w:val="20"/>
          <w:szCs w:val="20"/>
        </w:rPr>
        <w:t xml:space="preserve">) − </w:t>
      </w:r>
      <w:r w:rsidRPr="009857F9">
        <w:rPr>
          <w:rFonts w:ascii="Arial" w:hAnsi="Arial" w:cs="Arial"/>
          <w:i/>
          <w:iCs/>
          <w:sz w:val="20"/>
          <w:szCs w:val="20"/>
        </w:rPr>
        <w:t>P</w:t>
      </w:r>
      <w:r w:rsidRPr="009857F9">
        <w:rPr>
          <w:rFonts w:ascii="Arial" w:hAnsi="Arial" w:cs="Arial"/>
          <w:sz w:val="20"/>
          <w:szCs w:val="20"/>
        </w:rPr>
        <w:t xml:space="preserve"> (</w:t>
      </w:r>
      <w:r w:rsidRPr="009857F9">
        <w:rPr>
          <w:rFonts w:ascii="Arial" w:hAnsi="Arial" w:cs="Arial"/>
          <w:i/>
          <w:iCs/>
          <w:sz w:val="20"/>
          <w:szCs w:val="20"/>
        </w:rPr>
        <w:t>A</w:t>
      </w:r>
      <w:r w:rsidRPr="009857F9">
        <w:rPr>
          <w:rFonts w:ascii="Arial" w:hAnsi="Arial" w:cs="Arial"/>
          <w:sz w:val="20"/>
          <w:szCs w:val="20"/>
        </w:rPr>
        <w:t xml:space="preserve"> and </w:t>
      </w:r>
      <w:r w:rsidRPr="009857F9">
        <w:rPr>
          <w:rFonts w:ascii="Arial" w:hAnsi="Arial" w:cs="Arial"/>
          <w:i/>
          <w:iCs/>
          <w:sz w:val="20"/>
          <w:szCs w:val="20"/>
        </w:rPr>
        <w:t>B</w:t>
      </w:r>
      <w:r w:rsidRPr="009857F9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, </w:t>
      </w:r>
    </w:p>
    <w:p w:rsidR="00715430" w:rsidRDefault="00715430" w:rsidP="00715430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m:oMath>
        <m:r>
          <w:rPr>
            <w:rFonts w:ascii="Cambria Math" w:hAnsi="Cambria Math" w:cs="Arial"/>
            <w:sz w:val="20"/>
            <w:szCs w:val="20"/>
          </w:rPr>
          <m:t>P</m:t>
        </m:r>
        <m:d>
          <m:dPr>
            <m:ctrlPr>
              <w:rPr>
                <w:rFonts w:ascii="Cambria Math" w:hAnsi="Arial" w:cs="Arial"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 w:cs="Arial"/>
                <w:sz w:val="20"/>
                <w:szCs w:val="20"/>
              </w:rPr>
              <m:t>B</m:t>
            </m:r>
          </m:e>
          <m:e>
            <m:r>
              <w:rPr>
                <w:rFonts w:ascii="Cambria Math" w:hAnsi="Cambria Math" w:cs="Arial"/>
                <w:sz w:val="20"/>
                <w:szCs w:val="20"/>
              </w:rPr>
              <m:t>A</m:t>
            </m:r>
          </m:e>
        </m:d>
        <m:r>
          <w:rPr>
            <w:rFonts w:ascii="Cambria Math" w:hAnsi="Arial" w:cs="Arial"/>
            <w:sz w:val="20"/>
            <w:szCs w:val="20"/>
          </w:rPr>
          <m:t>=</m:t>
        </m:r>
        <m:f>
          <m:fPr>
            <m:ctrlPr>
              <w:rPr>
                <w:rFonts w:ascii="Cambria Math" w:hAnsi="Arial" w:cs="Arial"/>
                <w:i/>
                <w:sz w:val="20"/>
                <w:szCs w:val="20"/>
              </w:rPr>
            </m:ctrlPr>
          </m:fPr>
          <m:num>
            <m:r>
              <w:rPr>
                <w:rFonts w:ascii="Cambria Math" w:hAnsi="Cambria Math" w:cs="Arial"/>
                <w:sz w:val="20"/>
                <w:szCs w:val="20"/>
              </w:rPr>
              <m:t>P</m:t>
            </m:r>
            <m:r>
              <w:rPr>
                <w:rFonts w:ascii="Cambria Math" w:hAnsi="Arial" w:cs="Arial"/>
                <w:sz w:val="20"/>
                <w:szCs w:val="20"/>
              </w:rPr>
              <m:t>(</m:t>
            </m:r>
            <m:r>
              <w:rPr>
                <w:rFonts w:ascii="Cambria Math" w:hAnsi="Cambria Math" w:cs="Arial"/>
                <w:sz w:val="20"/>
                <w:szCs w:val="20"/>
              </w:rPr>
              <m:t>A</m:t>
            </m:r>
            <m:r>
              <w:rPr>
                <w:rFonts w:ascii="Cambria Math" w:hAnsi="Arial" w:cs="Arial"/>
                <w:sz w:val="20"/>
                <w:szCs w:val="20"/>
              </w:rPr>
              <m:t xml:space="preserve"> </m:t>
            </m:r>
            <m:r>
              <w:rPr>
                <w:rFonts w:ascii="Cambria Math" w:hAnsi="Cambria Math" w:cs="Arial"/>
                <w:sz w:val="20"/>
                <w:szCs w:val="20"/>
              </w:rPr>
              <m:t>and</m:t>
            </m:r>
            <m:r>
              <w:rPr>
                <w:rFonts w:ascii="Cambria Math" w:hAnsi="Arial" w:cs="Arial"/>
                <w:sz w:val="20"/>
                <w:szCs w:val="20"/>
              </w:rPr>
              <m:t xml:space="preserve"> </m:t>
            </m:r>
            <m:r>
              <w:rPr>
                <w:rFonts w:ascii="Cambria Math" w:hAnsi="Cambria Math" w:cs="Arial"/>
                <w:sz w:val="20"/>
                <w:szCs w:val="20"/>
              </w:rPr>
              <m:t>B</m:t>
            </m:r>
            <m:r>
              <w:rPr>
                <w:rFonts w:ascii="Cambria Math" w:hAnsi="Arial" w:cs="Arial"/>
                <w:sz w:val="20"/>
                <w:szCs w:val="20"/>
              </w:rPr>
              <m:t>)</m:t>
            </m:r>
          </m:num>
          <m:den>
            <m:r>
              <w:rPr>
                <w:rFonts w:ascii="Cambria Math" w:hAnsi="Cambria Math" w:cs="Arial"/>
                <w:sz w:val="20"/>
                <w:szCs w:val="20"/>
              </w:rPr>
              <m:t>P</m:t>
            </m:r>
            <m:r>
              <w:rPr>
                <w:rFonts w:ascii="Cambria Math" w:hAnsi="Arial" w:cs="Arial"/>
                <w:sz w:val="20"/>
                <w:szCs w:val="20"/>
              </w:rPr>
              <m:t>(</m:t>
            </m:r>
            <m:r>
              <w:rPr>
                <w:rFonts w:ascii="Cambria Math" w:hAnsi="Cambria Math" w:cs="Arial"/>
                <w:sz w:val="20"/>
                <w:szCs w:val="20"/>
              </w:rPr>
              <m:t>A</m:t>
            </m:r>
            <m:r>
              <w:rPr>
                <w:rFonts w:ascii="Cambria Math" w:hAnsi="Arial" w:cs="Arial"/>
                <w:sz w:val="20"/>
                <w:szCs w:val="20"/>
              </w:rPr>
              <m:t>)</m:t>
            </m:r>
          </m:den>
        </m:f>
      </m:oMath>
      <w:r>
        <w:rPr>
          <w:rFonts w:ascii="Arial" w:hAnsi="Arial" w:cs="Arial"/>
          <w:sz w:val="20"/>
          <w:szCs w:val="20"/>
        </w:rPr>
        <w:t xml:space="preserve">  </w:t>
      </w:r>
      <w:proofErr w:type="gramStart"/>
      <w:r>
        <w:rPr>
          <w:rFonts w:ascii="Arial" w:hAnsi="Arial" w:cs="Arial"/>
          <w:sz w:val="20"/>
          <w:szCs w:val="20"/>
        </w:rPr>
        <w:t>if</w:t>
      </w:r>
      <w:proofErr w:type="gramEnd"/>
      <w:r w:rsidRPr="009857F9">
        <w:rPr>
          <w:rFonts w:ascii="Arial" w:hAnsi="Arial" w:cs="Arial"/>
          <w:sz w:val="20"/>
          <w:szCs w:val="20"/>
        </w:rPr>
        <w:t xml:space="preserve"> P(A)≠0</w:t>
      </w:r>
    </w:p>
    <w:p w:rsidR="00715430" w:rsidRPr="00715430" w:rsidRDefault="00715430" w:rsidP="00715430">
      <w:pPr>
        <w:pStyle w:val="NormalWeb"/>
        <w:spacing w:before="0" w:beforeAutospacing="0" w:after="0" w:afterAutospacing="0"/>
      </w:pPr>
    </w:p>
    <w:p w:rsidR="00DF050E" w:rsidRDefault="00DF050E" w:rsidP="00715430"/>
    <w:p w:rsidR="00715430" w:rsidRPr="00715430" w:rsidRDefault="00715430" w:rsidP="00715430">
      <w:r w:rsidRPr="00715430">
        <w:t xml:space="preserve">Calculator:   </w:t>
      </w:r>
      <w:proofErr w:type="spellStart"/>
      <w:r w:rsidRPr="00715430">
        <w:t>normalcdf</w:t>
      </w:r>
      <w:proofErr w:type="spellEnd"/>
      <w:r w:rsidRPr="00715430">
        <w:t xml:space="preserve"> (a, b, μ, σ</w:t>
      </w:r>
      <w:proofErr w:type="gramStart"/>
      <w:r w:rsidRPr="00715430">
        <w:t>) ,</w:t>
      </w:r>
      <w:proofErr w:type="gramEnd"/>
      <w:r w:rsidRPr="00715430">
        <w:t xml:space="preserve"> </w:t>
      </w:r>
      <w:proofErr w:type="spellStart"/>
      <w:r w:rsidRPr="00715430">
        <w:t>invNorm</w:t>
      </w:r>
      <w:proofErr w:type="spellEnd"/>
      <w:r w:rsidRPr="00715430">
        <w:t xml:space="preserve"> (area, μ, σ), </w:t>
      </w:r>
      <w:proofErr w:type="spellStart"/>
      <w:r w:rsidRPr="00715430">
        <w:t>binomialpdf</w:t>
      </w:r>
      <w:proofErr w:type="spellEnd"/>
      <w:r w:rsidRPr="00715430">
        <w:t>(</w:t>
      </w:r>
      <w:proofErr w:type="spellStart"/>
      <w:r w:rsidRPr="00715430">
        <w:t>n,p,k</w:t>
      </w:r>
      <w:proofErr w:type="spellEnd"/>
      <w:r w:rsidRPr="00715430">
        <w:t xml:space="preserve">), </w:t>
      </w:r>
      <w:proofErr w:type="spellStart"/>
      <w:r w:rsidRPr="00715430">
        <w:t>binomialcdf</w:t>
      </w:r>
      <w:proofErr w:type="spellEnd"/>
      <w:r w:rsidRPr="00715430">
        <w:t>(</w:t>
      </w:r>
      <w:proofErr w:type="spellStart"/>
      <w:r w:rsidRPr="00715430">
        <w:t>n,p,k</w:t>
      </w:r>
      <w:proofErr w:type="spellEnd"/>
      <w:r w:rsidRPr="00715430">
        <w:t>)</w:t>
      </w:r>
    </w:p>
    <w:p w:rsidR="00715430" w:rsidRPr="00715430" w:rsidRDefault="00715430" w:rsidP="00715430">
      <w:proofErr w:type="spellStart"/>
      <w:r w:rsidRPr="00715430">
        <w:t>Tcdf</w:t>
      </w:r>
      <w:proofErr w:type="spellEnd"/>
      <w:r w:rsidRPr="00715430">
        <w:t>(</w:t>
      </w:r>
      <w:proofErr w:type="spellStart"/>
      <w:r w:rsidRPr="00715430">
        <w:t>a,b,df</w:t>
      </w:r>
      <w:proofErr w:type="spellEnd"/>
      <w:r w:rsidRPr="00715430">
        <w:t xml:space="preserve">), </w:t>
      </w:r>
      <w:proofErr w:type="spellStart"/>
      <w:r w:rsidRPr="00715430">
        <w:t>invt</w:t>
      </w:r>
      <w:proofErr w:type="spellEnd"/>
      <w:r w:rsidRPr="00715430">
        <w:t>(</w:t>
      </w:r>
      <w:proofErr w:type="spellStart"/>
      <w:r w:rsidRPr="00715430">
        <w:t>area,df</w:t>
      </w:r>
      <w:proofErr w:type="spellEnd"/>
      <w:r w:rsidRPr="00715430">
        <w:t>),</w:t>
      </w:r>
      <w:r>
        <w:t xml:space="preserve"> </w:t>
      </w:r>
      <w:r w:rsidRPr="00715430">
        <w:t xml:space="preserve"> </w:t>
      </w:r>
      <w:r w:rsidRPr="00715430">
        <w:rPr>
          <w:i/>
        </w:rPr>
        <w:t>X</w:t>
      </w:r>
      <w:r>
        <w:rPr>
          <w:i/>
          <w:vertAlign w:val="superscript"/>
        </w:rPr>
        <w:t>2</w:t>
      </w:r>
      <w:r>
        <w:rPr>
          <w:i/>
        </w:rPr>
        <w:t>cdf(</w:t>
      </w:r>
      <w:proofErr w:type="spellStart"/>
      <w:r>
        <w:rPr>
          <w:i/>
        </w:rPr>
        <w:t>a,b,df</w:t>
      </w:r>
      <w:proofErr w:type="spellEnd"/>
      <w:r>
        <w:rPr>
          <w:i/>
        </w:rPr>
        <w:t>)</w:t>
      </w:r>
      <w:r w:rsidR="00964F29" w:rsidRPr="00964F29">
        <w:t xml:space="preserve"> </w:t>
      </w:r>
      <w:r w:rsidR="00964F29">
        <w:t xml:space="preserve">and all the tests in Stats test:  </w:t>
      </w:r>
      <w:r w:rsidR="00964F29">
        <w:rPr>
          <w:i/>
        </w:rPr>
        <w:t>z</w:t>
      </w:r>
      <w:r w:rsidR="00964F29">
        <w:t xml:space="preserve"> test, </w:t>
      </w:r>
      <w:r w:rsidR="00964F29">
        <w:rPr>
          <w:i/>
        </w:rPr>
        <w:t xml:space="preserve">t </w:t>
      </w:r>
      <w:r w:rsidR="00964F29">
        <w:t xml:space="preserve">test, </w:t>
      </w:r>
      <w:r w:rsidR="00964F29">
        <w:rPr>
          <w:i/>
        </w:rPr>
        <w:t>z</w:t>
      </w:r>
      <w:r w:rsidR="00964F29">
        <w:t xml:space="preserve"> interval, </w:t>
      </w:r>
      <w:r w:rsidR="00964F29">
        <w:rPr>
          <w:i/>
        </w:rPr>
        <w:t xml:space="preserve">t </w:t>
      </w:r>
      <w:r w:rsidR="00964F29">
        <w:t xml:space="preserve">interval, 2 – sample, 1 – proportion and 2 – proportion tests, 1 – proportion and 2 – proportion </w:t>
      </w:r>
      <w:r w:rsidR="00964F29">
        <w:rPr>
          <w:i/>
        </w:rPr>
        <w:t xml:space="preserve">z </w:t>
      </w:r>
      <w:r w:rsidR="00964F29">
        <w:t>intervals</w:t>
      </w:r>
      <w:r w:rsidR="00964F29">
        <w:t>.</w:t>
      </w:r>
      <w:bookmarkStart w:id="0" w:name="_GoBack"/>
      <w:bookmarkEnd w:id="0"/>
    </w:p>
    <w:p w:rsidR="00715430" w:rsidRDefault="00715430" w:rsidP="00715430">
      <w:pPr>
        <w:rPr>
          <w:rFonts w:ascii="Arial" w:hAnsi="Arial" w:cs="Arial"/>
          <w:i/>
          <w:sz w:val="20"/>
          <w:szCs w:val="20"/>
        </w:rPr>
      </w:pPr>
    </w:p>
    <w:p w:rsidR="00715430" w:rsidRPr="00715430" w:rsidRDefault="00715430" w:rsidP="00715430"/>
    <w:p w:rsidR="00B22CDD" w:rsidRPr="00B22CDD" w:rsidRDefault="00B22CDD" w:rsidP="00B22CDD">
      <w:pPr>
        <w:rPr>
          <w:sz w:val="22"/>
          <w:szCs w:val="22"/>
        </w:rPr>
      </w:pPr>
    </w:p>
    <w:p w:rsidR="00B22CDD" w:rsidRPr="00B22CDD" w:rsidRDefault="00B22CDD" w:rsidP="00B22CDD">
      <w:pPr>
        <w:tabs>
          <w:tab w:val="left" w:pos="1080"/>
        </w:tabs>
        <w:rPr>
          <w:sz w:val="22"/>
          <w:szCs w:val="22"/>
        </w:rPr>
      </w:pPr>
    </w:p>
    <w:p w:rsidR="00B22CDD" w:rsidRPr="00B22CDD" w:rsidRDefault="00B22CDD" w:rsidP="00B22CDD">
      <w:pPr>
        <w:tabs>
          <w:tab w:val="left" w:pos="1080"/>
        </w:tabs>
        <w:rPr>
          <w:sz w:val="22"/>
          <w:szCs w:val="22"/>
        </w:rPr>
      </w:pPr>
    </w:p>
    <w:p w:rsidR="00B22CDD" w:rsidRPr="00B22CDD" w:rsidRDefault="00B22CDD" w:rsidP="00B22CDD">
      <w:pPr>
        <w:rPr>
          <w:sz w:val="22"/>
          <w:szCs w:val="22"/>
        </w:rPr>
      </w:pPr>
    </w:p>
    <w:p w:rsidR="001F2628" w:rsidRPr="00B22CDD" w:rsidRDefault="00964F29" w:rsidP="00B22CDD">
      <w:pPr>
        <w:rPr>
          <w:sz w:val="22"/>
          <w:szCs w:val="22"/>
        </w:rPr>
      </w:pPr>
    </w:p>
    <w:sectPr w:rsidR="001F2628" w:rsidRPr="00B22CDD" w:rsidSect="00B22CD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EC4A46"/>
    <w:multiLevelType w:val="multilevel"/>
    <w:tmpl w:val="D984180A"/>
    <w:lvl w:ilvl="0">
      <w:start w:val="4"/>
      <w:numFmt w:val="upperRoman"/>
      <w:pStyle w:val="Heading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upperLetter"/>
      <w:pStyle w:val="Heading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">
    <w:nsid w:val="46376EEE"/>
    <w:multiLevelType w:val="hybridMultilevel"/>
    <w:tmpl w:val="49A48132"/>
    <w:lvl w:ilvl="0" w:tplc="C144F24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0EF5D2B"/>
    <w:multiLevelType w:val="hybridMultilevel"/>
    <w:tmpl w:val="D910D076"/>
    <w:lvl w:ilvl="0" w:tplc="879AA4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CDD"/>
    <w:rsid w:val="00064E79"/>
    <w:rsid w:val="000D6FCB"/>
    <w:rsid w:val="00233F11"/>
    <w:rsid w:val="00280FD4"/>
    <w:rsid w:val="002813DF"/>
    <w:rsid w:val="002F609F"/>
    <w:rsid w:val="003428A1"/>
    <w:rsid w:val="00493801"/>
    <w:rsid w:val="0050221D"/>
    <w:rsid w:val="00544817"/>
    <w:rsid w:val="00715430"/>
    <w:rsid w:val="007220F1"/>
    <w:rsid w:val="007C0495"/>
    <w:rsid w:val="007E1CEC"/>
    <w:rsid w:val="008322A6"/>
    <w:rsid w:val="008538A7"/>
    <w:rsid w:val="00964F29"/>
    <w:rsid w:val="009A1182"/>
    <w:rsid w:val="00B22CDD"/>
    <w:rsid w:val="00B23DC1"/>
    <w:rsid w:val="00B328D3"/>
    <w:rsid w:val="00B95C58"/>
    <w:rsid w:val="00DF050E"/>
    <w:rsid w:val="00E22D76"/>
    <w:rsid w:val="00E915F8"/>
    <w:rsid w:val="00E97513"/>
    <w:rsid w:val="00EF6378"/>
    <w:rsid w:val="00F13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b/>
        <w:sz w:val="24"/>
        <w:szCs w:val="28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2CDD"/>
    <w:rPr>
      <w:rFonts w:eastAsia="Times New Roman"/>
      <w:b w:val="0"/>
      <w:szCs w:val="24"/>
    </w:rPr>
  </w:style>
  <w:style w:type="paragraph" w:styleId="Heading1">
    <w:name w:val="heading 1"/>
    <w:basedOn w:val="Normal"/>
    <w:next w:val="Normal"/>
    <w:link w:val="Heading1Char"/>
    <w:qFormat/>
    <w:rsid w:val="00B22CDD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B22CDD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B22CDD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B22CDD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B22CDD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B22CDD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B22CDD"/>
    <w:pPr>
      <w:numPr>
        <w:ilvl w:val="6"/>
        <w:numId w:val="2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B22CDD"/>
    <w:pPr>
      <w:numPr>
        <w:ilvl w:val="7"/>
        <w:numId w:val="2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B22CDD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22CDD"/>
    <w:rPr>
      <w:rFonts w:ascii="Arial" w:eastAsia="Times New Roman" w:hAnsi="Arial" w:cs="Arial"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B22CDD"/>
    <w:rPr>
      <w:rFonts w:ascii="Arial" w:eastAsia="Times New Roman" w:hAnsi="Arial" w:cs="Arial"/>
      <w:bCs/>
      <w:i/>
      <w:iCs/>
      <w:sz w:val="28"/>
    </w:rPr>
  </w:style>
  <w:style w:type="character" w:customStyle="1" w:styleId="Heading3Char">
    <w:name w:val="Heading 3 Char"/>
    <w:basedOn w:val="DefaultParagraphFont"/>
    <w:link w:val="Heading3"/>
    <w:rsid w:val="00B22CDD"/>
    <w:rPr>
      <w:rFonts w:ascii="Arial" w:eastAsia="Times New Roman" w:hAnsi="Arial" w:cs="Arial"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B22CDD"/>
    <w:rPr>
      <w:rFonts w:eastAsia="Times New Roman"/>
      <w:bCs/>
      <w:sz w:val="28"/>
    </w:rPr>
  </w:style>
  <w:style w:type="character" w:customStyle="1" w:styleId="Heading5Char">
    <w:name w:val="Heading 5 Char"/>
    <w:basedOn w:val="DefaultParagraphFont"/>
    <w:link w:val="Heading5"/>
    <w:rsid w:val="00B22CDD"/>
    <w:rPr>
      <w:rFonts w:eastAsia="Times New Roman"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B22CDD"/>
    <w:rPr>
      <w:rFonts w:eastAsia="Times New Roman"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B22CDD"/>
    <w:rPr>
      <w:rFonts w:eastAsia="Times New Roman"/>
      <w:b w:val="0"/>
      <w:szCs w:val="24"/>
    </w:rPr>
  </w:style>
  <w:style w:type="character" w:customStyle="1" w:styleId="Heading8Char">
    <w:name w:val="Heading 8 Char"/>
    <w:basedOn w:val="DefaultParagraphFont"/>
    <w:link w:val="Heading8"/>
    <w:rsid w:val="00B22CDD"/>
    <w:rPr>
      <w:rFonts w:eastAsia="Times New Roman"/>
      <w:b w:val="0"/>
      <w:i/>
      <w:iCs/>
      <w:szCs w:val="24"/>
    </w:rPr>
  </w:style>
  <w:style w:type="character" w:customStyle="1" w:styleId="Heading9Char">
    <w:name w:val="Heading 9 Char"/>
    <w:basedOn w:val="DefaultParagraphFont"/>
    <w:link w:val="Heading9"/>
    <w:rsid w:val="00B22CDD"/>
    <w:rPr>
      <w:rFonts w:ascii="Arial" w:eastAsia="Times New Roman" w:hAnsi="Arial" w:cs="Arial"/>
      <w:b w:val="0"/>
      <w:sz w:val="22"/>
      <w:szCs w:val="22"/>
    </w:rPr>
  </w:style>
  <w:style w:type="paragraph" w:styleId="Title">
    <w:name w:val="Title"/>
    <w:basedOn w:val="Normal"/>
    <w:link w:val="TitleChar"/>
    <w:qFormat/>
    <w:rsid w:val="00B22CDD"/>
    <w:pPr>
      <w:jc w:val="center"/>
    </w:pPr>
    <w:rPr>
      <w:i/>
      <w:iCs/>
      <w:sz w:val="32"/>
    </w:rPr>
  </w:style>
  <w:style w:type="character" w:customStyle="1" w:styleId="TitleChar">
    <w:name w:val="Title Char"/>
    <w:basedOn w:val="DefaultParagraphFont"/>
    <w:link w:val="Title"/>
    <w:rsid w:val="00B22CDD"/>
    <w:rPr>
      <w:rFonts w:eastAsia="Times New Roman"/>
      <w:b w:val="0"/>
      <w:i/>
      <w:iCs/>
      <w:sz w:val="32"/>
      <w:szCs w:val="24"/>
    </w:rPr>
  </w:style>
  <w:style w:type="character" w:styleId="PlaceholderText">
    <w:name w:val="Placeholder Text"/>
    <w:basedOn w:val="DefaultParagraphFont"/>
    <w:uiPriority w:val="99"/>
    <w:semiHidden/>
    <w:rsid w:val="008322A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22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22A6"/>
    <w:rPr>
      <w:rFonts w:ascii="Tahoma" w:eastAsia="Times New Roman" w:hAnsi="Tahoma" w:cs="Tahoma"/>
      <w:b w:val="0"/>
      <w:sz w:val="16"/>
      <w:szCs w:val="16"/>
    </w:rPr>
  </w:style>
  <w:style w:type="paragraph" w:styleId="ListParagraph">
    <w:name w:val="List Paragraph"/>
    <w:basedOn w:val="Normal"/>
    <w:uiPriority w:val="34"/>
    <w:qFormat/>
    <w:rsid w:val="002813D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15430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/>
        <w:sz w:val="24"/>
        <w:szCs w:val="28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2CDD"/>
    <w:rPr>
      <w:rFonts w:eastAsia="Times New Roman"/>
      <w:b w:val="0"/>
      <w:szCs w:val="24"/>
    </w:rPr>
  </w:style>
  <w:style w:type="paragraph" w:styleId="Heading1">
    <w:name w:val="heading 1"/>
    <w:basedOn w:val="Normal"/>
    <w:next w:val="Normal"/>
    <w:link w:val="Heading1Char"/>
    <w:qFormat/>
    <w:rsid w:val="00B22CDD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B22CDD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B22CDD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B22CDD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B22CDD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B22CDD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B22CDD"/>
    <w:pPr>
      <w:numPr>
        <w:ilvl w:val="6"/>
        <w:numId w:val="2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B22CDD"/>
    <w:pPr>
      <w:numPr>
        <w:ilvl w:val="7"/>
        <w:numId w:val="2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B22CDD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22CDD"/>
    <w:rPr>
      <w:rFonts w:ascii="Arial" w:eastAsia="Times New Roman" w:hAnsi="Arial" w:cs="Arial"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B22CDD"/>
    <w:rPr>
      <w:rFonts w:ascii="Arial" w:eastAsia="Times New Roman" w:hAnsi="Arial" w:cs="Arial"/>
      <w:bCs/>
      <w:i/>
      <w:iCs/>
      <w:sz w:val="28"/>
    </w:rPr>
  </w:style>
  <w:style w:type="character" w:customStyle="1" w:styleId="Heading3Char">
    <w:name w:val="Heading 3 Char"/>
    <w:basedOn w:val="DefaultParagraphFont"/>
    <w:link w:val="Heading3"/>
    <w:rsid w:val="00B22CDD"/>
    <w:rPr>
      <w:rFonts w:ascii="Arial" w:eastAsia="Times New Roman" w:hAnsi="Arial" w:cs="Arial"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B22CDD"/>
    <w:rPr>
      <w:rFonts w:eastAsia="Times New Roman"/>
      <w:bCs/>
      <w:sz w:val="28"/>
    </w:rPr>
  </w:style>
  <w:style w:type="character" w:customStyle="1" w:styleId="Heading5Char">
    <w:name w:val="Heading 5 Char"/>
    <w:basedOn w:val="DefaultParagraphFont"/>
    <w:link w:val="Heading5"/>
    <w:rsid w:val="00B22CDD"/>
    <w:rPr>
      <w:rFonts w:eastAsia="Times New Roman"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B22CDD"/>
    <w:rPr>
      <w:rFonts w:eastAsia="Times New Roman"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B22CDD"/>
    <w:rPr>
      <w:rFonts w:eastAsia="Times New Roman"/>
      <w:b w:val="0"/>
      <w:szCs w:val="24"/>
    </w:rPr>
  </w:style>
  <w:style w:type="character" w:customStyle="1" w:styleId="Heading8Char">
    <w:name w:val="Heading 8 Char"/>
    <w:basedOn w:val="DefaultParagraphFont"/>
    <w:link w:val="Heading8"/>
    <w:rsid w:val="00B22CDD"/>
    <w:rPr>
      <w:rFonts w:eastAsia="Times New Roman"/>
      <w:b w:val="0"/>
      <w:i/>
      <w:iCs/>
      <w:szCs w:val="24"/>
    </w:rPr>
  </w:style>
  <w:style w:type="character" w:customStyle="1" w:styleId="Heading9Char">
    <w:name w:val="Heading 9 Char"/>
    <w:basedOn w:val="DefaultParagraphFont"/>
    <w:link w:val="Heading9"/>
    <w:rsid w:val="00B22CDD"/>
    <w:rPr>
      <w:rFonts w:ascii="Arial" w:eastAsia="Times New Roman" w:hAnsi="Arial" w:cs="Arial"/>
      <w:b w:val="0"/>
      <w:sz w:val="22"/>
      <w:szCs w:val="22"/>
    </w:rPr>
  </w:style>
  <w:style w:type="paragraph" w:styleId="Title">
    <w:name w:val="Title"/>
    <w:basedOn w:val="Normal"/>
    <w:link w:val="TitleChar"/>
    <w:qFormat/>
    <w:rsid w:val="00B22CDD"/>
    <w:pPr>
      <w:jc w:val="center"/>
    </w:pPr>
    <w:rPr>
      <w:i/>
      <w:iCs/>
      <w:sz w:val="32"/>
    </w:rPr>
  </w:style>
  <w:style w:type="character" w:customStyle="1" w:styleId="TitleChar">
    <w:name w:val="Title Char"/>
    <w:basedOn w:val="DefaultParagraphFont"/>
    <w:link w:val="Title"/>
    <w:rsid w:val="00B22CDD"/>
    <w:rPr>
      <w:rFonts w:eastAsia="Times New Roman"/>
      <w:b w:val="0"/>
      <w:i/>
      <w:iCs/>
      <w:sz w:val="32"/>
      <w:szCs w:val="24"/>
    </w:rPr>
  </w:style>
  <w:style w:type="character" w:styleId="PlaceholderText">
    <w:name w:val="Placeholder Text"/>
    <w:basedOn w:val="DefaultParagraphFont"/>
    <w:uiPriority w:val="99"/>
    <w:semiHidden/>
    <w:rsid w:val="008322A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22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22A6"/>
    <w:rPr>
      <w:rFonts w:ascii="Tahoma" w:eastAsia="Times New Roman" w:hAnsi="Tahoma" w:cs="Tahoma"/>
      <w:b w:val="0"/>
      <w:sz w:val="16"/>
      <w:szCs w:val="16"/>
    </w:rPr>
  </w:style>
  <w:style w:type="paragraph" w:styleId="ListParagraph">
    <w:name w:val="List Paragraph"/>
    <w:basedOn w:val="Normal"/>
    <w:uiPriority w:val="34"/>
    <w:qFormat/>
    <w:rsid w:val="002813D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1543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748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21417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image" Target="media/image18.wmf"/><Relationship Id="rId3" Type="http://schemas.microsoft.com/office/2007/relationships/stylesWithEffects" Target="stylesWithEffects.xml"/><Relationship Id="rId21" Type="http://schemas.openxmlformats.org/officeDocument/2006/relationships/oleObject" Target="embeddings/oleObject8.bin"/><Relationship Id="rId34" Type="http://schemas.openxmlformats.org/officeDocument/2006/relationships/image" Target="media/image15.wmf"/><Relationship Id="rId42" Type="http://schemas.openxmlformats.org/officeDocument/2006/relationships/oleObject" Target="embeddings/oleObject18.bin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jpeg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2.bin"/><Relationship Id="rId41" Type="http://schemas.openxmlformats.org/officeDocument/2006/relationships/image" Target="media/image19.wmf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40" Type="http://schemas.openxmlformats.org/officeDocument/2006/relationships/oleObject" Target="embeddings/oleObject17.bin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4" Type="http://schemas.openxmlformats.org/officeDocument/2006/relationships/oleObject" Target="embeddings/oleObject19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43" Type="http://schemas.openxmlformats.org/officeDocument/2006/relationships/image" Target="media/image20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Arizona Math Department</Company>
  <LinksUpToDate>false</LinksUpToDate>
  <CharactersWithSpaces>1080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Staff</dc:creator>
  <cp:lastModifiedBy>math</cp:lastModifiedBy>
  <cp:revision>5</cp:revision>
  <cp:lastPrinted>2014-12-10T20:06:00Z</cp:lastPrinted>
  <dcterms:created xsi:type="dcterms:W3CDTF">2015-11-21T00:34:00Z</dcterms:created>
  <dcterms:modified xsi:type="dcterms:W3CDTF">2015-12-09T22:10:00Z</dcterms:modified>
</cp:coreProperties>
</file>