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839" w:rsidRDefault="00F8031D" w:rsidP="00CE1C0D">
      <w:pPr>
        <w:autoSpaceDE w:val="0"/>
        <w:autoSpaceDN w:val="0"/>
        <w:adjustRightInd w:val="0"/>
        <w:jc w:val="center"/>
        <w:outlineLvl w:val="0"/>
        <w:rPr>
          <w:rFonts w:ascii="Arial" w:hAnsi="Arial" w:cs="Arial"/>
          <w:b/>
          <w:bCs/>
          <w:color w:val="000000"/>
          <w:sz w:val="32"/>
          <w:szCs w:val="32"/>
        </w:rPr>
      </w:pPr>
      <w:r>
        <w:rPr>
          <w:rFonts w:ascii="Arial" w:hAnsi="Arial" w:cs="Arial"/>
          <w:b/>
          <w:bCs/>
          <w:color w:val="000000"/>
          <w:sz w:val="32"/>
          <w:szCs w:val="32"/>
        </w:rPr>
        <w:t>Plans for life after graduation</w:t>
      </w:r>
    </w:p>
    <w:p w:rsidR="00CE1C0D" w:rsidRDefault="00CE1C0D" w:rsidP="00CE1C0D">
      <w:pPr>
        <w:autoSpaceDE w:val="0"/>
        <w:autoSpaceDN w:val="0"/>
        <w:adjustRightInd w:val="0"/>
        <w:jc w:val="center"/>
        <w:outlineLvl w:val="0"/>
        <w:rPr>
          <w:rFonts w:ascii="Arial" w:hAnsi="Arial" w:cs="Arial"/>
          <w:b/>
          <w:bCs/>
          <w:color w:val="000000"/>
          <w:sz w:val="32"/>
          <w:szCs w:val="32"/>
        </w:rPr>
      </w:pPr>
      <w:proofErr w:type="gramStart"/>
      <w:r>
        <w:rPr>
          <w:rFonts w:ascii="Arial" w:hAnsi="Arial" w:cs="Arial"/>
          <w:b/>
          <w:bCs/>
          <w:color w:val="000000"/>
          <w:sz w:val="32"/>
          <w:szCs w:val="32"/>
        </w:rPr>
        <w:t>by</w:t>
      </w:r>
      <w:proofErr w:type="gramEnd"/>
    </w:p>
    <w:p w:rsidR="00CE1C0D" w:rsidRDefault="00CE1C0D" w:rsidP="00CE1C0D">
      <w:pPr>
        <w:autoSpaceDE w:val="0"/>
        <w:autoSpaceDN w:val="0"/>
        <w:adjustRightInd w:val="0"/>
        <w:jc w:val="center"/>
        <w:outlineLvl w:val="0"/>
        <w:rPr>
          <w:rFonts w:ascii="Arial" w:hAnsi="Arial" w:cs="Arial"/>
          <w:b/>
          <w:bCs/>
          <w:color w:val="000000"/>
          <w:sz w:val="32"/>
          <w:szCs w:val="32"/>
        </w:rPr>
      </w:pPr>
      <w:r>
        <w:rPr>
          <w:rFonts w:ascii="Arial" w:hAnsi="Arial" w:cs="Arial"/>
          <w:b/>
          <w:bCs/>
          <w:color w:val="000000"/>
          <w:sz w:val="32"/>
          <w:szCs w:val="32"/>
        </w:rPr>
        <w:t>William Yslas Vélez</w:t>
      </w:r>
    </w:p>
    <w:p w:rsidR="00CE1C0D" w:rsidRPr="009C7839" w:rsidRDefault="00CE1C0D" w:rsidP="009C7839">
      <w:pPr>
        <w:autoSpaceDE w:val="0"/>
        <w:autoSpaceDN w:val="0"/>
        <w:adjustRightInd w:val="0"/>
        <w:outlineLvl w:val="0"/>
        <w:rPr>
          <w:rFonts w:ascii="Arial" w:hAnsi="Arial" w:cs="Arial"/>
          <w:color w:val="000000"/>
          <w:sz w:val="32"/>
          <w:szCs w:val="32"/>
        </w:rPr>
      </w:pPr>
    </w:p>
    <w:p w:rsidR="009C7839" w:rsidRPr="008F28EC" w:rsidRDefault="009C7839" w:rsidP="009C7839">
      <w:pPr>
        <w:autoSpaceDE w:val="0"/>
        <w:autoSpaceDN w:val="0"/>
        <w:adjustRightInd w:val="0"/>
        <w:outlineLvl w:val="2"/>
        <w:rPr>
          <w:rFonts w:ascii="Arial" w:hAnsi="Arial" w:cs="Arial"/>
          <w:color w:val="000000"/>
          <w:sz w:val="32"/>
          <w:szCs w:val="32"/>
        </w:rPr>
      </w:pPr>
      <w:r w:rsidRPr="008F28EC">
        <w:rPr>
          <w:rFonts w:ascii="Arial" w:hAnsi="Arial" w:cs="Arial"/>
          <w:b/>
          <w:bCs/>
          <w:color w:val="000000"/>
          <w:sz w:val="32"/>
          <w:szCs w:val="32"/>
        </w:rPr>
        <w:t>PRELIMINARIES</w:t>
      </w:r>
      <w:r w:rsidR="00F8031D">
        <w:rPr>
          <w:rFonts w:ascii="Arial" w:hAnsi="Arial" w:cs="Arial"/>
          <w:b/>
          <w:bCs/>
          <w:color w:val="000000"/>
          <w:sz w:val="32"/>
          <w:szCs w:val="32"/>
        </w:rPr>
        <w:t xml:space="preserve"> for graduate school</w:t>
      </w:r>
      <w:r w:rsidRPr="008F28EC">
        <w:rPr>
          <w:rFonts w:ascii="Arial" w:hAnsi="Arial" w:cs="Arial"/>
          <w:b/>
          <w:bCs/>
          <w:color w:val="000000"/>
          <w:sz w:val="32"/>
          <w:szCs w:val="32"/>
        </w:rPr>
        <w:t xml:space="preserve"> </w:t>
      </w:r>
    </w:p>
    <w:p w:rsidR="009C7839" w:rsidRPr="009C7839" w:rsidRDefault="009C7839" w:rsidP="009C7839">
      <w:pPr>
        <w:autoSpaceDE w:val="0"/>
        <w:autoSpaceDN w:val="0"/>
        <w:adjustRightInd w:val="0"/>
        <w:rPr>
          <w:rFonts w:ascii="Arial" w:hAnsi="Arial" w:cs="Arial"/>
          <w:color w:val="000000"/>
          <w:sz w:val="26"/>
          <w:szCs w:val="26"/>
        </w:rPr>
      </w:pPr>
    </w:p>
    <w:p w:rsidR="009C7839" w:rsidRPr="008F28EC" w:rsidRDefault="009C7839" w:rsidP="009C7839">
      <w:pPr>
        <w:autoSpaceDE w:val="0"/>
        <w:autoSpaceDN w:val="0"/>
        <w:adjustRightInd w:val="0"/>
        <w:ind w:left="720" w:hanging="360"/>
        <w:rPr>
          <w:color w:val="000000"/>
        </w:rPr>
      </w:pPr>
      <w:r w:rsidRPr="008F28EC">
        <w:rPr>
          <w:color w:val="000000"/>
        </w:rPr>
        <w:t xml:space="preserve">1. If your goal is to apply to graduate school then begin talking to faculty and graduate students as early as possible. </w:t>
      </w:r>
    </w:p>
    <w:p w:rsidR="009C7839" w:rsidRPr="008F28EC" w:rsidRDefault="009C7839" w:rsidP="009C7839">
      <w:pPr>
        <w:autoSpaceDE w:val="0"/>
        <w:autoSpaceDN w:val="0"/>
        <w:adjustRightInd w:val="0"/>
        <w:ind w:left="72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2. Take the time to speak with your teachers, giving them information about yourself so that they can use to write letters on your behalf. </w:t>
      </w:r>
    </w:p>
    <w:p w:rsidR="009C7839" w:rsidRPr="008F28EC" w:rsidRDefault="009C7839" w:rsidP="009C7839">
      <w:pPr>
        <w:autoSpaceDE w:val="0"/>
        <w:autoSpaceDN w:val="0"/>
        <w:adjustRightInd w:val="0"/>
        <w:ind w:left="72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3. Become involved in scientific and educational initiatives, and take a leadership role in some of them. Examples </w:t>
      </w:r>
    </w:p>
    <w:p w:rsidR="009C7839" w:rsidRPr="008F28EC" w:rsidRDefault="009C7839" w:rsidP="009C7839">
      <w:pPr>
        <w:autoSpaceDE w:val="0"/>
        <w:autoSpaceDN w:val="0"/>
        <w:adjustRightInd w:val="0"/>
        <w:ind w:left="720" w:hanging="360"/>
        <w:rPr>
          <w:color w:val="000000"/>
        </w:rPr>
      </w:pPr>
    </w:p>
    <w:p w:rsidR="009C7839" w:rsidRPr="008F28EC" w:rsidRDefault="009C7839" w:rsidP="00533C0E">
      <w:pPr>
        <w:autoSpaceDE w:val="0"/>
        <w:autoSpaceDN w:val="0"/>
        <w:adjustRightInd w:val="0"/>
        <w:ind w:left="1440" w:hanging="360"/>
        <w:rPr>
          <w:color w:val="000000"/>
        </w:rPr>
      </w:pPr>
      <w:r w:rsidRPr="008F28EC">
        <w:rPr>
          <w:color w:val="000000"/>
        </w:rPr>
        <w:t xml:space="preserve">a) </w:t>
      </w:r>
      <w:proofErr w:type="gramStart"/>
      <w:r w:rsidRPr="008F28EC">
        <w:rPr>
          <w:color w:val="000000"/>
        </w:rPr>
        <w:t>research</w:t>
      </w:r>
      <w:proofErr w:type="gramEnd"/>
      <w:r w:rsidR="00533C0E" w:rsidRPr="008F28EC">
        <w:rPr>
          <w:color w:val="000000"/>
        </w:rPr>
        <w:t>, including summer internships in universities and businesses</w:t>
      </w:r>
      <w:r w:rsidRPr="008F28EC">
        <w:rPr>
          <w:color w:val="000000"/>
        </w:rPr>
        <w:t xml:space="preserve">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b) </w:t>
      </w:r>
      <w:proofErr w:type="gramStart"/>
      <w:r w:rsidRPr="008F28EC">
        <w:rPr>
          <w:color w:val="000000"/>
        </w:rPr>
        <w:t>tutoring</w:t>
      </w:r>
      <w:proofErr w:type="gramEnd"/>
      <w:r w:rsidRPr="008F28EC">
        <w:rPr>
          <w:color w:val="000000"/>
        </w:rPr>
        <w:t xml:space="preserve">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c) </w:t>
      </w:r>
      <w:proofErr w:type="gramStart"/>
      <w:r w:rsidRPr="008F28EC">
        <w:rPr>
          <w:color w:val="000000"/>
        </w:rPr>
        <w:t>problem</w:t>
      </w:r>
      <w:proofErr w:type="gramEnd"/>
      <w:r w:rsidRPr="008F28EC">
        <w:rPr>
          <w:color w:val="000000"/>
        </w:rPr>
        <w:t xml:space="preserve"> solving groups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d) </w:t>
      </w:r>
      <w:proofErr w:type="gramStart"/>
      <w:r w:rsidRPr="008F28EC">
        <w:rPr>
          <w:color w:val="000000"/>
        </w:rPr>
        <w:t>the</w:t>
      </w:r>
      <w:proofErr w:type="gramEnd"/>
      <w:r w:rsidRPr="008F28EC">
        <w:rPr>
          <w:color w:val="000000"/>
        </w:rPr>
        <w:t xml:space="preserve"> local math club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e) </w:t>
      </w:r>
      <w:proofErr w:type="gramStart"/>
      <w:r w:rsidRPr="008F28EC">
        <w:rPr>
          <w:color w:val="000000"/>
        </w:rPr>
        <w:t>outreach</w:t>
      </w:r>
      <w:proofErr w:type="gramEnd"/>
      <w:r w:rsidRPr="008F28EC">
        <w:rPr>
          <w:color w:val="000000"/>
        </w:rPr>
        <w:t xml:space="preserve"> activities to the local high schools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f) </w:t>
      </w:r>
      <w:proofErr w:type="gramStart"/>
      <w:r w:rsidRPr="008F28EC">
        <w:rPr>
          <w:color w:val="000000"/>
        </w:rPr>
        <w:t>universities</w:t>
      </w:r>
      <w:proofErr w:type="gramEnd"/>
      <w:r w:rsidRPr="008F28EC">
        <w:rPr>
          <w:color w:val="000000"/>
        </w:rPr>
        <w:t xml:space="preserve"> oftentimes provide leadership training opportunities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g) </w:t>
      </w:r>
      <w:proofErr w:type="gramStart"/>
      <w:r w:rsidRPr="008F28EC">
        <w:rPr>
          <w:color w:val="000000"/>
        </w:rPr>
        <w:t>participate</w:t>
      </w:r>
      <w:proofErr w:type="gramEnd"/>
      <w:r w:rsidRPr="008F28EC">
        <w:rPr>
          <w:color w:val="000000"/>
        </w:rPr>
        <w:t xml:space="preserve"> in undergraduate mathematics conferences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h) </w:t>
      </w:r>
      <w:proofErr w:type="gramStart"/>
      <w:r w:rsidRPr="008F28EC">
        <w:rPr>
          <w:color w:val="000000"/>
        </w:rPr>
        <w:t>create</w:t>
      </w:r>
      <w:proofErr w:type="gramEnd"/>
      <w:r w:rsidRPr="008F28EC">
        <w:rPr>
          <w:color w:val="000000"/>
        </w:rPr>
        <w:t xml:space="preserve"> a resume </w:t>
      </w:r>
    </w:p>
    <w:p w:rsidR="00533C0E" w:rsidRPr="008F28EC" w:rsidRDefault="00533C0E" w:rsidP="009C7839">
      <w:pPr>
        <w:autoSpaceDE w:val="0"/>
        <w:autoSpaceDN w:val="0"/>
        <w:adjustRightInd w:val="0"/>
        <w:ind w:left="1440" w:hanging="360"/>
        <w:rPr>
          <w:color w:val="000000"/>
        </w:rPr>
      </w:pPr>
    </w:p>
    <w:p w:rsidR="00533C0E" w:rsidRPr="008F28EC" w:rsidRDefault="00533C0E" w:rsidP="009C7839">
      <w:pPr>
        <w:autoSpaceDE w:val="0"/>
        <w:autoSpaceDN w:val="0"/>
        <w:adjustRightInd w:val="0"/>
        <w:ind w:left="1440" w:hanging="360"/>
        <w:rPr>
          <w:color w:val="000000"/>
        </w:rPr>
      </w:pPr>
      <w:r w:rsidRPr="008F28EC">
        <w:rPr>
          <w:color w:val="000000"/>
        </w:rPr>
        <w:t>SAMPLE RESUME</w:t>
      </w:r>
    </w:p>
    <w:p w:rsidR="00533C0E" w:rsidRDefault="00533C0E" w:rsidP="009C7839">
      <w:pPr>
        <w:autoSpaceDE w:val="0"/>
        <w:autoSpaceDN w:val="0"/>
        <w:adjustRightInd w:val="0"/>
        <w:ind w:left="1440" w:hanging="360"/>
        <w:rPr>
          <w:color w:val="000000"/>
          <w:sz w:val="23"/>
          <w:szCs w:val="23"/>
        </w:rPr>
      </w:pPr>
    </w:p>
    <w:p w:rsidR="00533C0E" w:rsidRPr="009C7839" w:rsidRDefault="00533C0E" w:rsidP="00533C0E">
      <w:pPr>
        <w:autoSpaceDE w:val="0"/>
        <w:autoSpaceDN w:val="0"/>
        <w:adjustRightInd w:val="0"/>
        <w:ind w:hanging="360"/>
        <w:rPr>
          <w:color w:val="000000"/>
          <w:sz w:val="23"/>
          <w:szCs w:val="23"/>
        </w:rPr>
      </w:pPr>
      <w:r>
        <w:rPr>
          <w:color w:val="000000"/>
          <w:sz w:val="23"/>
          <w:szCs w:val="23"/>
        </w:rPr>
        <w:tab/>
      </w:r>
    </w:p>
    <w:p w:rsidR="009C7839" w:rsidRPr="009C7839" w:rsidRDefault="009C7839" w:rsidP="009C7839">
      <w:pPr>
        <w:autoSpaceDE w:val="0"/>
        <w:autoSpaceDN w:val="0"/>
        <w:adjustRightInd w:val="0"/>
        <w:rPr>
          <w:color w:val="000000"/>
          <w:sz w:val="23"/>
          <w:szCs w:val="23"/>
        </w:rPr>
      </w:pPr>
    </w:p>
    <w:p w:rsidR="009C7839" w:rsidRPr="008F28EC" w:rsidRDefault="009C7839" w:rsidP="009C7839">
      <w:pPr>
        <w:autoSpaceDE w:val="0"/>
        <w:autoSpaceDN w:val="0"/>
        <w:adjustRightInd w:val="0"/>
        <w:outlineLvl w:val="2"/>
        <w:rPr>
          <w:rFonts w:ascii="Arial" w:hAnsi="Arial" w:cs="Arial"/>
          <w:color w:val="000000"/>
          <w:sz w:val="32"/>
          <w:szCs w:val="32"/>
        </w:rPr>
      </w:pPr>
      <w:r w:rsidRPr="008F28EC">
        <w:rPr>
          <w:rFonts w:ascii="Arial" w:hAnsi="Arial" w:cs="Arial"/>
          <w:b/>
          <w:bCs/>
          <w:color w:val="000000"/>
          <w:sz w:val="32"/>
          <w:szCs w:val="32"/>
        </w:rPr>
        <w:t xml:space="preserve">COURSEWORK </w:t>
      </w:r>
    </w:p>
    <w:p w:rsidR="009C7839" w:rsidRPr="009C7839" w:rsidRDefault="009C7839" w:rsidP="009C7839">
      <w:pPr>
        <w:autoSpaceDE w:val="0"/>
        <w:autoSpaceDN w:val="0"/>
        <w:adjustRightInd w:val="0"/>
        <w:rPr>
          <w:rFonts w:ascii="Arial" w:hAnsi="Arial" w:cs="Arial"/>
          <w:color w:val="000000"/>
          <w:sz w:val="26"/>
          <w:szCs w:val="26"/>
        </w:rPr>
      </w:pPr>
    </w:p>
    <w:p w:rsidR="009C7839" w:rsidRPr="008F28EC" w:rsidRDefault="009C7839" w:rsidP="009C7839">
      <w:pPr>
        <w:autoSpaceDE w:val="0"/>
        <w:autoSpaceDN w:val="0"/>
        <w:adjustRightInd w:val="0"/>
        <w:ind w:left="720" w:hanging="360"/>
        <w:rPr>
          <w:color w:val="000000"/>
        </w:rPr>
      </w:pPr>
      <w:r w:rsidRPr="008F28EC">
        <w:rPr>
          <w:color w:val="000000"/>
        </w:rPr>
        <w:t xml:space="preserve">1. Students often pursue a doctoral program in an area different from their undergraduate degree. </w:t>
      </w:r>
    </w:p>
    <w:p w:rsidR="009C7839" w:rsidRPr="008F28EC" w:rsidRDefault="009C7839" w:rsidP="009C7839">
      <w:pPr>
        <w:autoSpaceDE w:val="0"/>
        <w:autoSpaceDN w:val="0"/>
        <w:adjustRightInd w:val="0"/>
        <w:ind w:left="72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 xml:space="preserve">a) Profiles of UA graduates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rFonts w:ascii="Arial" w:hAnsi="Arial" w:cs="Arial"/>
          <w:color w:val="000000"/>
        </w:rPr>
      </w:pPr>
      <w:proofErr w:type="gramStart"/>
      <w:r w:rsidRPr="008F28EC">
        <w:rPr>
          <w:color w:val="000000"/>
        </w:rPr>
        <w:t>b</w:t>
      </w:r>
      <w:proofErr w:type="gramEnd"/>
      <w:r w:rsidRPr="008F28EC">
        <w:rPr>
          <w:color w:val="000000"/>
        </w:rPr>
        <w:t xml:space="preserve">) </w:t>
      </w:r>
      <w:r w:rsidRPr="008F28EC">
        <w:rPr>
          <w:color w:val="000000"/>
          <w:u w:val="single"/>
        </w:rPr>
        <w:t xml:space="preserve">http://math.arizona.edu/ugprogram/prospective/alumniprofiles.html </w:t>
      </w:r>
    </w:p>
    <w:p w:rsidR="009C7839" w:rsidRPr="008F28EC" w:rsidRDefault="009C7839" w:rsidP="009C7839">
      <w:pPr>
        <w:autoSpaceDE w:val="0"/>
        <w:autoSpaceDN w:val="0"/>
        <w:adjustRightInd w:val="0"/>
        <w:ind w:left="1440" w:hanging="360"/>
        <w:rPr>
          <w:rFonts w:ascii="Arial" w:hAnsi="Arial" w:cs="Arial"/>
          <w:color w:val="000000"/>
        </w:rPr>
      </w:pPr>
    </w:p>
    <w:p w:rsidR="009C7839" w:rsidRPr="008F28EC" w:rsidRDefault="009C7839" w:rsidP="009C7839">
      <w:pPr>
        <w:autoSpaceDE w:val="0"/>
        <w:autoSpaceDN w:val="0"/>
        <w:adjustRightInd w:val="0"/>
        <w:ind w:left="1440" w:hanging="360"/>
        <w:rPr>
          <w:color w:val="000000"/>
        </w:rPr>
      </w:pPr>
      <w:r w:rsidRPr="008F28EC">
        <w:rPr>
          <w:color w:val="000000"/>
        </w:rPr>
        <w:lastRenderedPageBreak/>
        <w:t xml:space="preserve">c) Flexibility of the mathematics major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2. In determining which courses to take (and you should take more than the minimum), you shou</w:t>
      </w:r>
      <w:r w:rsidR="001F2070">
        <w:rPr>
          <w:color w:val="000000"/>
        </w:rPr>
        <w:t>ld look where you are headed to.</w:t>
      </w:r>
      <w:r w:rsidRPr="008F28EC">
        <w:rPr>
          <w:color w:val="000000"/>
        </w:rPr>
        <w:t xml:space="preserve"> </w:t>
      </w:r>
    </w:p>
    <w:p w:rsidR="009C7839" w:rsidRPr="008F28EC" w:rsidRDefault="009C7839" w:rsidP="009C7839">
      <w:pPr>
        <w:autoSpaceDE w:val="0"/>
        <w:autoSpaceDN w:val="0"/>
        <w:adjustRightInd w:val="0"/>
        <w:ind w:left="720" w:hanging="360"/>
        <w:rPr>
          <w:color w:val="000000"/>
        </w:rPr>
      </w:pPr>
    </w:p>
    <w:p w:rsidR="009C7839" w:rsidRDefault="009C7839" w:rsidP="001F2070">
      <w:pPr>
        <w:autoSpaceDE w:val="0"/>
        <w:autoSpaceDN w:val="0"/>
        <w:adjustRightInd w:val="0"/>
        <w:ind w:left="720" w:hanging="360"/>
        <w:rPr>
          <w:color w:val="000000"/>
        </w:rPr>
      </w:pPr>
      <w:r w:rsidRPr="008F28EC">
        <w:rPr>
          <w:color w:val="000000"/>
        </w:rPr>
        <w:t xml:space="preserve">3. </w:t>
      </w:r>
      <w:r w:rsidR="001F2070">
        <w:rPr>
          <w:color w:val="000000"/>
        </w:rPr>
        <w:t>It is common that math majors pursue graduate programs other than mathematics</w:t>
      </w:r>
    </w:p>
    <w:p w:rsidR="001F2070" w:rsidRDefault="001F2070" w:rsidP="001F2070">
      <w:pPr>
        <w:autoSpaceDE w:val="0"/>
        <w:autoSpaceDN w:val="0"/>
        <w:adjustRightInd w:val="0"/>
        <w:ind w:left="720"/>
        <w:rPr>
          <w:color w:val="000000"/>
        </w:rPr>
      </w:pPr>
      <w:r>
        <w:rPr>
          <w:color w:val="000000"/>
        </w:rPr>
        <w:t>a) Mathematical Biology</w:t>
      </w:r>
      <w:r w:rsidR="00756AC8">
        <w:rPr>
          <w:color w:val="000000"/>
        </w:rPr>
        <w:t xml:space="preserve">: </w:t>
      </w:r>
      <w:r w:rsidR="00756AC8" w:rsidRPr="00756AC8">
        <w:rPr>
          <w:color w:val="000000"/>
        </w:rPr>
        <w:t>http://www.math.ohio-state.edu/graduate/apply</w:t>
      </w:r>
    </w:p>
    <w:p w:rsidR="001F2070" w:rsidRDefault="001F2070" w:rsidP="001F2070">
      <w:pPr>
        <w:autoSpaceDE w:val="0"/>
        <w:autoSpaceDN w:val="0"/>
        <w:adjustRightInd w:val="0"/>
        <w:ind w:left="720"/>
        <w:rPr>
          <w:color w:val="000000"/>
        </w:rPr>
      </w:pPr>
      <w:r>
        <w:rPr>
          <w:color w:val="000000"/>
        </w:rPr>
        <w:t>b) Computational Neural Biology</w:t>
      </w:r>
    </w:p>
    <w:p w:rsidR="001F2070" w:rsidRDefault="001F2070" w:rsidP="001F2070">
      <w:pPr>
        <w:autoSpaceDE w:val="0"/>
        <w:autoSpaceDN w:val="0"/>
        <w:adjustRightInd w:val="0"/>
        <w:ind w:left="720"/>
        <w:rPr>
          <w:color w:val="000000"/>
        </w:rPr>
      </w:pPr>
      <w:r>
        <w:rPr>
          <w:color w:val="000000"/>
        </w:rPr>
        <w:t>c) Financial Engineering/ Economics</w:t>
      </w:r>
      <w:r w:rsidR="00756AC8">
        <w:rPr>
          <w:color w:val="000000"/>
        </w:rPr>
        <w:t xml:space="preserve">: </w:t>
      </w:r>
      <w:r w:rsidR="00756AC8" w:rsidRPr="00756AC8">
        <w:rPr>
          <w:color w:val="000000"/>
        </w:rPr>
        <w:t>http://www.math.ncsu.edu/finmath/index.html</w:t>
      </w:r>
    </w:p>
    <w:p w:rsidR="001F2070" w:rsidRDefault="001F2070" w:rsidP="001F2070">
      <w:pPr>
        <w:autoSpaceDE w:val="0"/>
        <w:autoSpaceDN w:val="0"/>
        <w:adjustRightInd w:val="0"/>
        <w:ind w:left="720"/>
        <w:rPr>
          <w:color w:val="000000"/>
        </w:rPr>
      </w:pPr>
      <w:r>
        <w:rPr>
          <w:color w:val="000000"/>
        </w:rPr>
        <w:t>d) Engineering</w:t>
      </w:r>
      <w:r w:rsidR="00756AC8">
        <w:rPr>
          <w:color w:val="000000"/>
        </w:rPr>
        <w:t xml:space="preserve">: </w:t>
      </w:r>
      <w:r w:rsidR="00756AC8" w:rsidRPr="00756AC8">
        <w:rPr>
          <w:color w:val="000000"/>
        </w:rPr>
        <w:t>http://meng.engineering.cornell.edu/</w:t>
      </w:r>
    </w:p>
    <w:p w:rsidR="001F2070" w:rsidRDefault="001F2070" w:rsidP="001F2070">
      <w:pPr>
        <w:autoSpaceDE w:val="0"/>
        <w:autoSpaceDN w:val="0"/>
        <w:adjustRightInd w:val="0"/>
        <w:ind w:left="720"/>
        <w:rPr>
          <w:color w:val="000000"/>
        </w:rPr>
      </w:pPr>
      <w:r>
        <w:rPr>
          <w:color w:val="000000"/>
        </w:rPr>
        <w:t>e) Whatever</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4. Coursework: </w:t>
      </w:r>
    </w:p>
    <w:p w:rsidR="009C7839" w:rsidRPr="008F28EC" w:rsidRDefault="009C7839" w:rsidP="009C7839">
      <w:pPr>
        <w:autoSpaceDE w:val="0"/>
        <w:autoSpaceDN w:val="0"/>
        <w:adjustRightInd w:val="0"/>
        <w:ind w:left="720" w:hanging="360"/>
        <w:rPr>
          <w:color w:val="000000"/>
        </w:rPr>
      </w:pPr>
    </w:p>
    <w:p w:rsidR="009C7839" w:rsidRPr="008F28EC" w:rsidRDefault="000361A1" w:rsidP="009C7839">
      <w:pPr>
        <w:autoSpaceDE w:val="0"/>
        <w:autoSpaceDN w:val="0"/>
        <w:adjustRightInd w:val="0"/>
        <w:ind w:left="1440" w:hanging="360"/>
        <w:rPr>
          <w:color w:val="000000"/>
        </w:rPr>
      </w:pPr>
      <w:r w:rsidRPr="008F28EC">
        <w:rPr>
          <w:color w:val="000000"/>
        </w:rPr>
        <w:t>a) T</w:t>
      </w:r>
      <w:r w:rsidR="009C7839" w:rsidRPr="008F28EC">
        <w:rPr>
          <w:color w:val="000000"/>
        </w:rPr>
        <w:t xml:space="preserve">he very good schools require graduate courses and research experience </w:t>
      </w:r>
    </w:p>
    <w:p w:rsidR="009C7839" w:rsidRPr="008F28EC" w:rsidRDefault="009C7839" w:rsidP="009C7839">
      <w:pPr>
        <w:autoSpaceDE w:val="0"/>
        <w:autoSpaceDN w:val="0"/>
        <w:adjustRightInd w:val="0"/>
        <w:ind w:left="1440" w:hanging="360"/>
        <w:rPr>
          <w:color w:val="000000"/>
        </w:rPr>
      </w:pPr>
    </w:p>
    <w:p w:rsidR="009C7839" w:rsidRPr="008F28EC" w:rsidRDefault="000361A1" w:rsidP="009C7839">
      <w:pPr>
        <w:autoSpaceDE w:val="0"/>
        <w:autoSpaceDN w:val="0"/>
        <w:adjustRightInd w:val="0"/>
        <w:ind w:left="1440" w:hanging="360"/>
        <w:rPr>
          <w:color w:val="000000"/>
        </w:rPr>
      </w:pPr>
      <w:r w:rsidRPr="008F28EC">
        <w:rPr>
          <w:color w:val="000000"/>
        </w:rPr>
        <w:t>b) T</w:t>
      </w:r>
      <w:r w:rsidR="009C7839" w:rsidRPr="008F28EC">
        <w:rPr>
          <w:color w:val="000000"/>
        </w:rPr>
        <w:t>he good schools in pure math would like students to have: year-</w:t>
      </w:r>
      <w:r w:rsidR="008D60C9">
        <w:rPr>
          <w:color w:val="000000"/>
        </w:rPr>
        <w:t xml:space="preserve">long course in algebra and </w:t>
      </w:r>
      <w:r w:rsidR="009C7839" w:rsidRPr="008F28EC">
        <w:rPr>
          <w:color w:val="000000"/>
        </w:rPr>
        <w:t>analysis, plus semester long courses in linear algebra and complex va</w:t>
      </w:r>
      <w:r w:rsidRPr="008F28EC">
        <w:rPr>
          <w:color w:val="000000"/>
        </w:rPr>
        <w:t>riables, topology would be nice</w:t>
      </w:r>
      <w:r w:rsidR="009C7839" w:rsidRPr="008F28EC">
        <w:rPr>
          <w:color w:val="000000"/>
        </w:rPr>
        <w:t xml:space="preserve"> </w:t>
      </w:r>
    </w:p>
    <w:p w:rsidR="009C7839" w:rsidRPr="008F28EC" w:rsidRDefault="009C7839" w:rsidP="009C7839">
      <w:pPr>
        <w:autoSpaceDE w:val="0"/>
        <w:autoSpaceDN w:val="0"/>
        <w:adjustRightInd w:val="0"/>
        <w:ind w:left="1440" w:hanging="360"/>
        <w:rPr>
          <w:color w:val="000000"/>
        </w:rPr>
      </w:pPr>
    </w:p>
    <w:p w:rsidR="009C7839" w:rsidRPr="008F28EC" w:rsidRDefault="009C7839" w:rsidP="009C7839">
      <w:pPr>
        <w:autoSpaceDE w:val="0"/>
        <w:autoSpaceDN w:val="0"/>
        <w:adjustRightInd w:val="0"/>
        <w:ind w:left="1440" w:hanging="360"/>
        <w:rPr>
          <w:color w:val="000000"/>
        </w:rPr>
      </w:pPr>
      <w:r w:rsidRPr="008F28EC">
        <w:rPr>
          <w:color w:val="000000"/>
        </w:rPr>
        <w:t>c) The good schools in applied math wo</w:t>
      </w:r>
      <w:r w:rsidR="008D60C9">
        <w:rPr>
          <w:color w:val="000000"/>
        </w:rPr>
        <w:t xml:space="preserve">uld like students to have: </w:t>
      </w:r>
      <w:r w:rsidRPr="008F28EC">
        <w:rPr>
          <w:color w:val="000000"/>
        </w:rPr>
        <w:t xml:space="preserve">analysis, linear algebra, familiarity with computing software, numerical analysis, differential equations </w:t>
      </w:r>
    </w:p>
    <w:p w:rsidR="009C7839" w:rsidRPr="008F28EC" w:rsidRDefault="009C7839" w:rsidP="009C7839">
      <w:pPr>
        <w:autoSpaceDE w:val="0"/>
        <w:autoSpaceDN w:val="0"/>
        <w:adjustRightInd w:val="0"/>
        <w:ind w:left="1440" w:hanging="360"/>
        <w:rPr>
          <w:color w:val="000000"/>
        </w:rPr>
      </w:pPr>
    </w:p>
    <w:p w:rsidR="009C7839" w:rsidRDefault="009C7839" w:rsidP="009C7839">
      <w:pPr>
        <w:autoSpaceDE w:val="0"/>
        <w:autoSpaceDN w:val="0"/>
        <w:adjustRightInd w:val="0"/>
        <w:ind w:left="1440" w:hanging="360"/>
        <w:rPr>
          <w:color w:val="000000"/>
        </w:rPr>
      </w:pPr>
      <w:r w:rsidRPr="008F28EC">
        <w:rPr>
          <w:color w:val="000000"/>
        </w:rPr>
        <w:t>d) Programs in statistics wo</w:t>
      </w:r>
      <w:r w:rsidR="008D60C9">
        <w:rPr>
          <w:color w:val="000000"/>
        </w:rPr>
        <w:t xml:space="preserve">uld like students to have: </w:t>
      </w:r>
      <w:r w:rsidRPr="008F28EC">
        <w:rPr>
          <w:color w:val="000000"/>
        </w:rPr>
        <w:t>analysis, linear al</w:t>
      </w:r>
      <w:r w:rsidR="000361A1" w:rsidRPr="008F28EC">
        <w:rPr>
          <w:color w:val="000000"/>
        </w:rPr>
        <w:t xml:space="preserve">gebra, probability, </w:t>
      </w:r>
      <w:proofErr w:type="gramStart"/>
      <w:r w:rsidR="000361A1" w:rsidRPr="008F28EC">
        <w:rPr>
          <w:color w:val="000000"/>
        </w:rPr>
        <w:t>statistics</w:t>
      </w:r>
      <w:proofErr w:type="gramEnd"/>
      <w:r w:rsidR="00F8031D">
        <w:rPr>
          <w:color w:val="000000"/>
        </w:rPr>
        <w:t>. Minors in economics and the biological sciences help.</w:t>
      </w:r>
    </w:p>
    <w:p w:rsidR="00555B0C" w:rsidRDefault="00555B0C" w:rsidP="009C7839">
      <w:pPr>
        <w:autoSpaceDE w:val="0"/>
        <w:autoSpaceDN w:val="0"/>
        <w:adjustRightInd w:val="0"/>
        <w:ind w:left="1440" w:hanging="360"/>
        <w:rPr>
          <w:color w:val="000000"/>
        </w:rPr>
      </w:pPr>
    </w:p>
    <w:p w:rsidR="00555B0C" w:rsidRPr="008F28EC" w:rsidRDefault="00555B0C" w:rsidP="009C7839">
      <w:pPr>
        <w:autoSpaceDE w:val="0"/>
        <w:autoSpaceDN w:val="0"/>
        <w:adjustRightInd w:val="0"/>
        <w:ind w:left="1440" w:hanging="360"/>
        <w:rPr>
          <w:color w:val="000000"/>
        </w:rPr>
      </w:pPr>
      <w:r>
        <w:rPr>
          <w:color w:val="000000"/>
        </w:rPr>
        <w:t>e) Programs in mathematics education vary a great deal. Most require a degree in math and some teaching experience.</w:t>
      </w:r>
    </w:p>
    <w:p w:rsidR="009C7839" w:rsidRPr="008F28EC" w:rsidRDefault="009C7839" w:rsidP="009C7839">
      <w:pPr>
        <w:autoSpaceDE w:val="0"/>
        <w:autoSpaceDN w:val="0"/>
        <w:adjustRightInd w:val="0"/>
        <w:ind w:left="1440" w:hanging="360"/>
        <w:rPr>
          <w:color w:val="000000"/>
        </w:rPr>
      </w:pPr>
    </w:p>
    <w:p w:rsidR="009C7839" w:rsidRPr="008F28EC" w:rsidRDefault="00555B0C" w:rsidP="009C7839">
      <w:pPr>
        <w:autoSpaceDE w:val="0"/>
        <w:autoSpaceDN w:val="0"/>
        <w:adjustRightInd w:val="0"/>
        <w:ind w:left="1440" w:hanging="360"/>
        <w:rPr>
          <w:color w:val="000000"/>
        </w:rPr>
      </w:pPr>
      <w:r>
        <w:rPr>
          <w:color w:val="000000"/>
        </w:rPr>
        <w:t>f</w:t>
      </w:r>
      <w:r w:rsidR="009C7839" w:rsidRPr="008F28EC">
        <w:rPr>
          <w:color w:val="000000"/>
        </w:rPr>
        <w:t>) Coursework for programs of study, other than mathem</w:t>
      </w:r>
      <w:r w:rsidR="000361A1" w:rsidRPr="008F28EC">
        <w:rPr>
          <w:color w:val="000000"/>
        </w:rPr>
        <w:t xml:space="preserve">atics, </w:t>
      </w:r>
      <w:proofErr w:type="gramStart"/>
      <w:r w:rsidR="000361A1" w:rsidRPr="008F28EC">
        <w:rPr>
          <w:color w:val="000000"/>
        </w:rPr>
        <w:t>need</w:t>
      </w:r>
      <w:proofErr w:type="gramEnd"/>
      <w:r w:rsidR="000361A1" w:rsidRPr="008F28EC">
        <w:rPr>
          <w:color w:val="000000"/>
        </w:rPr>
        <w:t xml:space="preserve"> to be investigated</w:t>
      </w:r>
    </w:p>
    <w:p w:rsidR="000361A1" w:rsidRPr="008F28EC" w:rsidRDefault="000361A1" w:rsidP="009C7839">
      <w:pPr>
        <w:autoSpaceDE w:val="0"/>
        <w:autoSpaceDN w:val="0"/>
        <w:adjustRightInd w:val="0"/>
        <w:ind w:left="1440" w:hanging="360"/>
        <w:rPr>
          <w:color w:val="000000"/>
        </w:rPr>
      </w:pPr>
    </w:p>
    <w:p w:rsidR="000361A1" w:rsidRPr="008F28EC" w:rsidRDefault="00555B0C" w:rsidP="009C7839">
      <w:pPr>
        <w:autoSpaceDE w:val="0"/>
        <w:autoSpaceDN w:val="0"/>
        <w:adjustRightInd w:val="0"/>
        <w:ind w:left="1440" w:hanging="360"/>
        <w:rPr>
          <w:color w:val="000000"/>
        </w:rPr>
      </w:pPr>
      <w:r>
        <w:rPr>
          <w:color w:val="000000"/>
        </w:rPr>
        <w:t>g</w:t>
      </w:r>
      <w:r w:rsidR="000361A1" w:rsidRPr="008F28EC">
        <w:rPr>
          <w:color w:val="000000"/>
        </w:rPr>
        <w:t>) The biological sciences are a real growth area. You might consider taking the basic year-long courses in biology and chemistry</w:t>
      </w:r>
    </w:p>
    <w:p w:rsidR="009C7839" w:rsidRPr="009C7839" w:rsidRDefault="009C7839" w:rsidP="009C7839">
      <w:pPr>
        <w:autoSpaceDE w:val="0"/>
        <w:autoSpaceDN w:val="0"/>
        <w:adjustRightInd w:val="0"/>
        <w:rPr>
          <w:color w:val="000000"/>
          <w:sz w:val="23"/>
          <w:szCs w:val="23"/>
        </w:rPr>
      </w:pPr>
    </w:p>
    <w:p w:rsidR="009C7839" w:rsidRPr="008F28EC" w:rsidRDefault="009C7839" w:rsidP="009C7839">
      <w:pPr>
        <w:pageBreakBefore/>
        <w:autoSpaceDE w:val="0"/>
        <w:autoSpaceDN w:val="0"/>
        <w:adjustRightInd w:val="0"/>
        <w:outlineLvl w:val="2"/>
        <w:rPr>
          <w:color w:val="000000"/>
          <w:sz w:val="32"/>
          <w:szCs w:val="32"/>
        </w:rPr>
      </w:pPr>
      <w:r w:rsidRPr="008F28EC">
        <w:rPr>
          <w:b/>
          <w:bCs/>
          <w:color w:val="000000"/>
          <w:sz w:val="32"/>
          <w:szCs w:val="32"/>
        </w:rPr>
        <w:lastRenderedPageBreak/>
        <w:t xml:space="preserve">PREPARING TO APPLY </w:t>
      </w:r>
    </w:p>
    <w:p w:rsidR="009C7839" w:rsidRPr="009C7839" w:rsidRDefault="009C7839" w:rsidP="009C7839">
      <w:pPr>
        <w:autoSpaceDE w:val="0"/>
        <w:autoSpaceDN w:val="0"/>
        <w:adjustRightInd w:val="0"/>
        <w:rPr>
          <w:color w:val="000000"/>
          <w:sz w:val="26"/>
          <w:szCs w:val="26"/>
        </w:rPr>
      </w:pPr>
    </w:p>
    <w:p w:rsidR="008E0ABD" w:rsidRPr="008F28EC" w:rsidRDefault="009C7839" w:rsidP="009C7839">
      <w:pPr>
        <w:autoSpaceDE w:val="0"/>
        <w:autoSpaceDN w:val="0"/>
        <w:adjustRightInd w:val="0"/>
        <w:ind w:left="720" w:hanging="360"/>
        <w:rPr>
          <w:color w:val="000000"/>
        </w:rPr>
      </w:pPr>
      <w:r w:rsidRPr="008F28EC">
        <w:rPr>
          <w:color w:val="000000"/>
        </w:rPr>
        <w:t>1. In submitting documents for admission, the student should understand the impact that these documents can have. It is these documents that will sell your case.</w:t>
      </w:r>
    </w:p>
    <w:p w:rsidR="008E0ABD" w:rsidRPr="008F28EC" w:rsidRDefault="008E0ABD" w:rsidP="009C7839">
      <w:pPr>
        <w:autoSpaceDE w:val="0"/>
        <w:autoSpaceDN w:val="0"/>
        <w:adjustRightInd w:val="0"/>
        <w:ind w:left="720" w:hanging="360"/>
        <w:rPr>
          <w:color w:val="000000"/>
        </w:rPr>
      </w:pPr>
    </w:p>
    <w:p w:rsidR="008E0ABD" w:rsidRPr="008F28EC" w:rsidRDefault="008E0ABD" w:rsidP="009C7839">
      <w:pPr>
        <w:autoSpaceDE w:val="0"/>
        <w:autoSpaceDN w:val="0"/>
        <w:adjustRightInd w:val="0"/>
        <w:ind w:left="720" w:hanging="360"/>
        <w:rPr>
          <w:color w:val="000000"/>
        </w:rPr>
      </w:pPr>
      <w:r w:rsidRPr="008F28EC">
        <w:rPr>
          <w:color w:val="000000"/>
        </w:rPr>
        <w:t>2. Letters of recommendation are required and students should plan early for these. When asking for a letter of recommendation, it is a good idea to meet wit</w:t>
      </w:r>
      <w:r w:rsidR="000361A1" w:rsidRPr="008F28EC">
        <w:rPr>
          <w:color w:val="000000"/>
        </w:rPr>
        <w:t>h</w:t>
      </w:r>
      <w:r w:rsidRPr="008F28EC">
        <w:rPr>
          <w:color w:val="000000"/>
        </w:rPr>
        <w:t xml:space="preserve"> the faculty member in person and provide a resume.</w:t>
      </w:r>
    </w:p>
    <w:p w:rsidR="008E0ABD" w:rsidRPr="008F28EC" w:rsidRDefault="008E0ABD" w:rsidP="009C7839">
      <w:pPr>
        <w:autoSpaceDE w:val="0"/>
        <w:autoSpaceDN w:val="0"/>
        <w:adjustRightInd w:val="0"/>
        <w:ind w:left="720" w:hanging="360"/>
        <w:rPr>
          <w:color w:val="000000"/>
        </w:rPr>
      </w:pPr>
    </w:p>
    <w:p w:rsidR="008E0ABD" w:rsidRPr="008F28EC" w:rsidRDefault="008E0ABD" w:rsidP="009C7839">
      <w:pPr>
        <w:autoSpaceDE w:val="0"/>
        <w:autoSpaceDN w:val="0"/>
        <w:adjustRightInd w:val="0"/>
        <w:ind w:left="720" w:hanging="360"/>
        <w:rPr>
          <w:color w:val="000000"/>
        </w:rPr>
      </w:pPr>
      <w:r w:rsidRPr="008F28EC">
        <w:rPr>
          <w:color w:val="000000"/>
        </w:rPr>
        <w:t>3. Decrease the workload on the faculty who write for you by providing addressed envelopes and paperwork that has been filled out.</w:t>
      </w:r>
    </w:p>
    <w:p w:rsidR="008E0ABD" w:rsidRPr="008F28EC" w:rsidRDefault="008E0ABD" w:rsidP="009C7839">
      <w:pPr>
        <w:autoSpaceDE w:val="0"/>
        <w:autoSpaceDN w:val="0"/>
        <w:adjustRightInd w:val="0"/>
        <w:ind w:left="720" w:hanging="360"/>
        <w:rPr>
          <w:color w:val="000000"/>
        </w:rPr>
      </w:pPr>
    </w:p>
    <w:p w:rsidR="008E0ABD" w:rsidRPr="008F28EC" w:rsidRDefault="008E0ABD" w:rsidP="009C7839">
      <w:pPr>
        <w:autoSpaceDE w:val="0"/>
        <w:autoSpaceDN w:val="0"/>
        <w:adjustRightInd w:val="0"/>
        <w:ind w:left="720" w:hanging="360"/>
        <w:rPr>
          <w:color w:val="000000"/>
        </w:rPr>
      </w:pPr>
      <w:r w:rsidRPr="008F28EC">
        <w:rPr>
          <w:color w:val="000000"/>
        </w:rPr>
        <w:t>4. Many applications are now done on-line. Be organized in presenting the information to the faculty member.</w:t>
      </w:r>
    </w:p>
    <w:p w:rsidR="008E0ABD" w:rsidRPr="008F28EC" w:rsidRDefault="008E0ABD" w:rsidP="009C7839">
      <w:pPr>
        <w:autoSpaceDE w:val="0"/>
        <w:autoSpaceDN w:val="0"/>
        <w:adjustRightInd w:val="0"/>
        <w:ind w:left="720" w:hanging="360"/>
        <w:rPr>
          <w:color w:val="000000"/>
        </w:rPr>
      </w:pPr>
    </w:p>
    <w:p w:rsidR="009C7839" w:rsidRPr="008F28EC" w:rsidRDefault="008E0ABD" w:rsidP="009C7839">
      <w:pPr>
        <w:autoSpaceDE w:val="0"/>
        <w:autoSpaceDN w:val="0"/>
        <w:adjustRightInd w:val="0"/>
        <w:ind w:left="720" w:hanging="360"/>
        <w:rPr>
          <w:color w:val="000000"/>
        </w:rPr>
      </w:pPr>
      <w:r w:rsidRPr="008F28EC">
        <w:rPr>
          <w:color w:val="000000"/>
        </w:rPr>
        <w:t xml:space="preserve">5. Whom should you ask for letters? </w:t>
      </w:r>
      <w:r w:rsidR="009C7839" w:rsidRPr="008F28EC">
        <w:rPr>
          <w:color w:val="000000"/>
        </w:rPr>
        <w:t xml:space="preserve"> </w:t>
      </w:r>
    </w:p>
    <w:p w:rsidR="009C7839" w:rsidRPr="008F28EC" w:rsidRDefault="009C7839" w:rsidP="009C7839">
      <w:pPr>
        <w:autoSpaceDE w:val="0"/>
        <w:autoSpaceDN w:val="0"/>
        <w:adjustRightInd w:val="0"/>
        <w:ind w:left="720" w:hanging="360"/>
        <w:rPr>
          <w:color w:val="000000"/>
        </w:rPr>
      </w:pPr>
    </w:p>
    <w:p w:rsidR="009C7839" w:rsidRPr="008F28EC" w:rsidRDefault="008E0ABD" w:rsidP="009C7839">
      <w:pPr>
        <w:autoSpaceDE w:val="0"/>
        <w:autoSpaceDN w:val="0"/>
        <w:adjustRightInd w:val="0"/>
        <w:ind w:left="720" w:hanging="360"/>
        <w:rPr>
          <w:rFonts w:ascii="Arial" w:hAnsi="Arial" w:cs="Arial"/>
          <w:color w:val="000000"/>
        </w:rPr>
      </w:pPr>
      <w:r w:rsidRPr="008F28EC">
        <w:rPr>
          <w:color w:val="000000"/>
        </w:rPr>
        <w:t>6</w:t>
      </w:r>
      <w:r w:rsidR="009C7839" w:rsidRPr="008F28EC">
        <w:rPr>
          <w:color w:val="000000"/>
        </w:rPr>
        <w:t xml:space="preserve">. GRE: </w:t>
      </w:r>
      <w:r w:rsidR="009C7839" w:rsidRPr="008F28EC">
        <w:rPr>
          <w:color w:val="000000"/>
          <w:u w:val="single"/>
        </w:rPr>
        <w:t xml:space="preserve">http://www.ets.org </w:t>
      </w:r>
    </w:p>
    <w:p w:rsidR="009C7839" w:rsidRPr="008F28EC" w:rsidRDefault="009C7839" w:rsidP="009C7839">
      <w:pPr>
        <w:autoSpaceDE w:val="0"/>
        <w:autoSpaceDN w:val="0"/>
        <w:adjustRightInd w:val="0"/>
        <w:ind w:left="720" w:hanging="360"/>
        <w:rPr>
          <w:rFonts w:ascii="Arial" w:hAnsi="Arial" w:cs="Arial"/>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a) General and subject test </w:t>
      </w:r>
      <w:r w:rsidR="00495629">
        <w:rPr>
          <w:color w:val="000000"/>
        </w:rPr>
        <w:t>information can be obtained at the above site.</w:t>
      </w:r>
    </w:p>
    <w:p w:rsidR="009C7839" w:rsidRPr="008F28EC" w:rsidRDefault="009C7839" w:rsidP="009C7839">
      <w:pPr>
        <w:autoSpaceDE w:val="0"/>
        <w:autoSpaceDN w:val="0"/>
        <w:adjustRightInd w:val="0"/>
        <w:ind w:left="72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b) Some departments require these while others just recommend it. </w:t>
      </w:r>
    </w:p>
    <w:p w:rsidR="009C7839" w:rsidRPr="008F28EC" w:rsidRDefault="009C7839" w:rsidP="009C7839">
      <w:pPr>
        <w:autoSpaceDE w:val="0"/>
        <w:autoSpaceDN w:val="0"/>
        <w:adjustRightInd w:val="0"/>
        <w:ind w:left="720" w:hanging="360"/>
        <w:rPr>
          <w:color w:val="000000"/>
        </w:rPr>
      </w:pPr>
    </w:p>
    <w:p w:rsidR="009C7839" w:rsidRPr="008F28EC" w:rsidRDefault="009C7839" w:rsidP="009C7839">
      <w:pPr>
        <w:autoSpaceDE w:val="0"/>
        <w:autoSpaceDN w:val="0"/>
        <w:adjustRightInd w:val="0"/>
        <w:ind w:left="720" w:hanging="360"/>
        <w:rPr>
          <w:color w:val="000000"/>
        </w:rPr>
      </w:pPr>
      <w:r w:rsidRPr="008F28EC">
        <w:rPr>
          <w:color w:val="000000"/>
        </w:rPr>
        <w:t xml:space="preserve">c) Low subject GRE test scores may cause departments to wonder about your </w:t>
      </w:r>
      <w:r w:rsidR="008D60C9">
        <w:rPr>
          <w:color w:val="000000"/>
        </w:rPr>
        <w:t xml:space="preserve">mathematical </w:t>
      </w:r>
      <w:r w:rsidRPr="008F28EC">
        <w:rPr>
          <w:color w:val="000000"/>
        </w:rPr>
        <w:t xml:space="preserve">preparation. </w:t>
      </w:r>
    </w:p>
    <w:p w:rsidR="00533C0E" w:rsidRDefault="00533C0E" w:rsidP="00533C0E">
      <w:pPr>
        <w:pStyle w:val="NormalWeb"/>
        <w:shd w:val="clear" w:color="auto" w:fill="FFFFFF"/>
        <w:rPr>
          <w:rFonts w:ascii="Verdana" w:hAnsi="Verdana"/>
          <w:color w:val="000000"/>
          <w:sz w:val="18"/>
          <w:szCs w:val="18"/>
        </w:rPr>
      </w:pPr>
    </w:p>
    <w:p w:rsidR="00533C0E" w:rsidRDefault="00533C0E" w:rsidP="00533C0E">
      <w:pPr>
        <w:pStyle w:val="NormalWeb"/>
        <w:shd w:val="clear" w:color="auto" w:fill="FFFFFF"/>
        <w:rPr>
          <w:rFonts w:ascii="Verdana" w:hAnsi="Verdana"/>
          <w:color w:val="000000"/>
          <w:sz w:val="18"/>
          <w:szCs w:val="18"/>
        </w:rPr>
      </w:pPr>
    </w:p>
    <w:p w:rsidR="00A60C01" w:rsidRPr="008F28EC" w:rsidRDefault="00A60C01" w:rsidP="00A60C01">
      <w:pPr>
        <w:ind w:left="720" w:hanging="360"/>
        <w:rPr>
          <w:color w:val="000000"/>
        </w:rPr>
      </w:pPr>
      <w:bookmarkStart w:id="0" w:name="cbt"/>
      <w:bookmarkEnd w:id="0"/>
      <w:r w:rsidRPr="008F28EC">
        <w:rPr>
          <w:color w:val="000000"/>
        </w:rPr>
        <w:t xml:space="preserve">7. Statement of purpose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r w:rsidRPr="008F28EC">
        <w:rPr>
          <w:color w:val="000000"/>
        </w:rPr>
        <w:t xml:space="preserve">a) Avoid rambling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proofErr w:type="gramStart"/>
      <w:r w:rsidRPr="008F28EC">
        <w:rPr>
          <w:color w:val="000000"/>
        </w:rPr>
        <w:t>b</w:t>
      </w:r>
      <w:proofErr w:type="gramEnd"/>
      <w:r w:rsidRPr="008F28EC">
        <w:rPr>
          <w:color w:val="000000"/>
        </w:rPr>
        <w:t>)</w:t>
      </w:r>
      <w:r w:rsidR="000361A1" w:rsidRPr="008F28EC">
        <w:rPr>
          <w:color w:val="000000"/>
        </w:rPr>
        <w:t xml:space="preserve"> A</w:t>
      </w:r>
      <w:r w:rsidRPr="008F28EC">
        <w:rPr>
          <w:color w:val="000000"/>
        </w:rPr>
        <w:t xml:space="preserve">void grammatical and punctuation errors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r w:rsidRPr="008F28EC">
        <w:rPr>
          <w:color w:val="000000"/>
        </w:rPr>
        <w:t xml:space="preserve">c) If there is an anomaly in your grades, it should be explained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r w:rsidRPr="008F28EC">
        <w:rPr>
          <w:color w:val="000000"/>
        </w:rPr>
        <w:t xml:space="preserve">d) The statement is read very seriously and you should have others review it before sending it in.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r w:rsidRPr="008F28EC">
        <w:rPr>
          <w:color w:val="000000"/>
        </w:rPr>
        <w:t xml:space="preserve">8. Most students applying to graduate school do not know what area they want to go into. If you do, look over faculty interests and mention the work of some of the faculty in your statement. </w:t>
      </w:r>
    </w:p>
    <w:p w:rsidR="00A60C01" w:rsidRPr="008F28EC" w:rsidRDefault="00A60C01" w:rsidP="00A60C01">
      <w:pPr>
        <w:ind w:left="720" w:hanging="360"/>
        <w:rPr>
          <w:color w:val="000000"/>
        </w:rPr>
      </w:pPr>
    </w:p>
    <w:p w:rsidR="00A60C01" w:rsidRPr="008F28EC" w:rsidRDefault="00A60C01" w:rsidP="00A60C01">
      <w:pPr>
        <w:ind w:left="720" w:hanging="360"/>
        <w:rPr>
          <w:color w:val="000000"/>
        </w:rPr>
      </w:pPr>
      <w:r w:rsidRPr="008F28EC">
        <w:rPr>
          <w:color w:val="000000"/>
        </w:rPr>
        <w:t xml:space="preserve">9. Apply to VIGRE schools </w:t>
      </w:r>
    </w:p>
    <w:p w:rsidR="008F28EC" w:rsidRPr="008F28EC" w:rsidRDefault="008F28EC" w:rsidP="008F28EC">
      <w:pPr>
        <w:ind w:left="720" w:hanging="360"/>
        <w:rPr>
          <w:color w:val="000000"/>
        </w:rPr>
      </w:pPr>
    </w:p>
    <w:p w:rsidR="000361A1" w:rsidRPr="008F28EC" w:rsidRDefault="008D60C9" w:rsidP="00A60C01">
      <w:pPr>
        <w:ind w:left="720" w:hanging="360"/>
        <w:rPr>
          <w:color w:val="000000"/>
        </w:rPr>
      </w:pPr>
      <w:r>
        <w:rPr>
          <w:color w:val="000000"/>
        </w:rPr>
        <w:t>1</w:t>
      </w:r>
      <w:r w:rsidR="000361A1" w:rsidRPr="008F28EC">
        <w:rPr>
          <w:color w:val="000000"/>
        </w:rPr>
        <w:t xml:space="preserve">0. Each time you apply to a school, it costs you money. In applying to schools you should have a safe list of schools, schools where you would very likely get in. </w:t>
      </w:r>
      <w:r w:rsidR="000361A1" w:rsidRPr="008F28EC">
        <w:rPr>
          <w:color w:val="000000"/>
        </w:rPr>
        <w:lastRenderedPageBreak/>
        <w:t>You don’t want to be in limbo at graduation time.</w:t>
      </w:r>
      <w:r w:rsidR="00F8031D">
        <w:rPr>
          <w:color w:val="000000"/>
        </w:rPr>
        <w:t xml:space="preserve"> You need to consult with faculty on this one.</w:t>
      </w:r>
      <w:r>
        <w:rPr>
          <w:color w:val="000000"/>
        </w:rPr>
        <w:t xml:space="preserve"> This past year some of our students had difficulties in getting accepted. The economy is down and you should be aware that this decreases the amount of funds available to students.</w:t>
      </w:r>
    </w:p>
    <w:p w:rsidR="00E267DE" w:rsidRPr="008F28EC" w:rsidRDefault="00E267DE" w:rsidP="00A60C01">
      <w:pPr>
        <w:ind w:left="720" w:hanging="360"/>
        <w:rPr>
          <w:color w:val="000000"/>
        </w:rPr>
      </w:pPr>
    </w:p>
    <w:p w:rsidR="00E267DE" w:rsidRPr="008F28EC" w:rsidRDefault="008D60C9" w:rsidP="00A60C01">
      <w:pPr>
        <w:ind w:left="720" w:hanging="360"/>
        <w:rPr>
          <w:color w:val="000000"/>
        </w:rPr>
      </w:pPr>
      <w:r>
        <w:rPr>
          <w:color w:val="000000"/>
        </w:rPr>
        <w:t>11</w:t>
      </w:r>
      <w:r w:rsidR="00E267DE" w:rsidRPr="008F28EC">
        <w:rPr>
          <w:color w:val="000000"/>
        </w:rPr>
        <w:t>. If you are going to graduate in Dece</w:t>
      </w:r>
      <w:r w:rsidR="000361A1" w:rsidRPr="008F28EC">
        <w:rPr>
          <w:color w:val="000000"/>
        </w:rPr>
        <w:t xml:space="preserve">mber, think about applying to </w:t>
      </w:r>
      <w:r w:rsidR="00E267DE" w:rsidRPr="008F28EC">
        <w:rPr>
          <w:color w:val="000000"/>
        </w:rPr>
        <w:t>spend a semester at a national lab</w:t>
      </w:r>
      <w:r w:rsidR="000361A1" w:rsidRPr="008F28EC">
        <w:rPr>
          <w:color w:val="000000"/>
        </w:rPr>
        <w:t xml:space="preserve"> or Budapest/Moscow</w:t>
      </w:r>
      <w:r w:rsidR="00E267DE" w:rsidRPr="008F28EC">
        <w:rPr>
          <w:color w:val="000000"/>
        </w:rPr>
        <w:t>.</w:t>
      </w:r>
    </w:p>
    <w:p w:rsidR="00A60C01" w:rsidRDefault="00E267DE" w:rsidP="00A60C01">
      <w:pPr>
        <w:ind w:left="720" w:hanging="360"/>
      </w:pPr>
      <w:r w:rsidRPr="008F28EC">
        <w:rPr>
          <w:color w:val="000000"/>
        </w:rPr>
        <w:t xml:space="preserve">An example: </w:t>
      </w:r>
      <w:hyperlink r:id="rId5" w:history="1">
        <w:r w:rsidRPr="008F28EC">
          <w:rPr>
            <w:rStyle w:val="Hyperlink"/>
            <w:rFonts w:cs="Times New Roman"/>
          </w:rPr>
          <w:t>http://www.dep.anl.gov/p_undergrad/</w:t>
        </w:r>
      </w:hyperlink>
    </w:p>
    <w:p w:rsidR="004A72CF" w:rsidRDefault="004A72CF" w:rsidP="00A60C01">
      <w:pPr>
        <w:ind w:left="720" w:hanging="360"/>
      </w:pPr>
    </w:p>
    <w:p w:rsidR="004A72CF" w:rsidRDefault="004A72CF" w:rsidP="00A60C01">
      <w:pPr>
        <w:ind w:left="720" w:hanging="360"/>
      </w:pPr>
      <w:r>
        <w:t>12. Thinking of becoming a high school mathematics teacher? There are now several programs that will pay you to earn a Master’s degree and at the same time earn certification. Several states have their own programs.</w:t>
      </w:r>
    </w:p>
    <w:p w:rsidR="004A72CF" w:rsidRDefault="004A72CF" w:rsidP="00A60C01">
      <w:pPr>
        <w:ind w:left="720" w:hanging="360"/>
      </w:pPr>
    </w:p>
    <w:p w:rsidR="004A72CF" w:rsidRDefault="00156CAA" w:rsidP="00A60C01">
      <w:pPr>
        <w:ind w:left="720" w:hanging="360"/>
        <w:rPr>
          <w:color w:val="000000"/>
        </w:rPr>
      </w:pPr>
      <w:hyperlink r:id="rId6" w:history="1">
        <w:r w:rsidR="004A72CF" w:rsidRPr="008F6992">
          <w:rPr>
            <w:rStyle w:val="Hyperlink"/>
            <w:rFonts w:cs="Times New Roman"/>
          </w:rPr>
          <w:t>http://math.arizona.edu/ugprogram/mcenter/careerassistance.html</w:t>
        </w:r>
      </w:hyperlink>
    </w:p>
    <w:p w:rsidR="004A72CF" w:rsidRDefault="004A72CF" w:rsidP="00A60C01">
      <w:pPr>
        <w:ind w:left="720" w:hanging="360"/>
        <w:rPr>
          <w:color w:val="000000"/>
        </w:rPr>
      </w:pPr>
    </w:p>
    <w:p w:rsidR="004A72CF" w:rsidRPr="008F28EC" w:rsidRDefault="004A72CF" w:rsidP="00A60C01">
      <w:pPr>
        <w:ind w:left="720" w:hanging="360"/>
        <w:rPr>
          <w:color w:val="000000"/>
        </w:rPr>
      </w:pPr>
      <w:r>
        <w:rPr>
          <w:color w:val="000000"/>
        </w:rPr>
        <w:t>13. Are you interested in teaching at the community college level? If so, then a Master’s degree in the subject area is required.</w:t>
      </w:r>
    </w:p>
    <w:p w:rsidR="00A60C01" w:rsidRDefault="00A60C01" w:rsidP="00A60C01">
      <w:pPr>
        <w:ind w:left="720" w:hanging="360"/>
        <w:rPr>
          <w:color w:val="000000"/>
          <w:sz w:val="23"/>
          <w:szCs w:val="23"/>
        </w:rPr>
      </w:pPr>
    </w:p>
    <w:p w:rsidR="00A60C01" w:rsidRDefault="00A60C01" w:rsidP="00A60C01">
      <w:pPr>
        <w:pStyle w:val="Heading3"/>
        <w:rPr>
          <w:rFonts w:cs="Arial"/>
          <w:color w:val="000000"/>
          <w:sz w:val="26"/>
          <w:szCs w:val="26"/>
        </w:rPr>
      </w:pPr>
      <w:r>
        <w:rPr>
          <w:rFonts w:cs="Arial"/>
          <w:b/>
          <w:bCs/>
          <w:color w:val="000000"/>
          <w:sz w:val="26"/>
          <w:szCs w:val="26"/>
        </w:rPr>
        <w:t xml:space="preserve">FUNDING YOUR GRADUATE STUDIES </w:t>
      </w:r>
    </w:p>
    <w:p w:rsidR="00A60C01" w:rsidRDefault="00A60C01" w:rsidP="00A60C01">
      <w:pPr>
        <w:pStyle w:val="Default"/>
        <w:rPr>
          <w:sz w:val="26"/>
          <w:szCs w:val="26"/>
        </w:rPr>
      </w:pPr>
    </w:p>
    <w:p w:rsidR="00A60C01" w:rsidRPr="008F28EC" w:rsidRDefault="00A60C01" w:rsidP="00A60C01">
      <w:pPr>
        <w:ind w:left="720" w:hanging="360"/>
        <w:rPr>
          <w:color w:val="000000"/>
        </w:rPr>
      </w:pPr>
      <w:r w:rsidRPr="008F28EC">
        <w:rPr>
          <w:color w:val="000000"/>
        </w:rPr>
        <w:t>1. National fellowships</w:t>
      </w:r>
      <w:r w:rsidR="004A72CF">
        <w:rPr>
          <w:color w:val="000000"/>
        </w:rPr>
        <w:t>: NSF Graduate Fellowship Program</w:t>
      </w:r>
      <w:r w:rsidRPr="008F28EC">
        <w:rPr>
          <w:color w:val="000000"/>
        </w:rPr>
        <w:t xml:space="preserve"> </w:t>
      </w:r>
    </w:p>
    <w:p w:rsidR="00A60C01" w:rsidRPr="008F28EC" w:rsidRDefault="00A60C01" w:rsidP="00A60C01">
      <w:pPr>
        <w:ind w:left="720" w:hanging="360"/>
        <w:rPr>
          <w:color w:val="000000"/>
        </w:rPr>
      </w:pPr>
    </w:p>
    <w:p w:rsidR="00655715" w:rsidRDefault="00A60C01" w:rsidP="004A72CF">
      <w:pPr>
        <w:ind w:left="720" w:hanging="360"/>
        <w:rPr>
          <w:color w:val="000000"/>
        </w:rPr>
      </w:pPr>
      <w:proofErr w:type="gramStart"/>
      <w:r w:rsidRPr="008F28EC">
        <w:rPr>
          <w:color w:val="000000"/>
        </w:rPr>
        <w:t>a</w:t>
      </w:r>
      <w:proofErr w:type="gramEnd"/>
      <w:r w:rsidRPr="008F28EC">
        <w:rPr>
          <w:color w:val="000000"/>
        </w:rPr>
        <w:t xml:space="preserve">) </w:t>
      </w:r>
      <w:hyperlink r:id="rId7" w:history="1">
        <w:r w:rsidR="00655715" w:rsidRPr="008F6992">
          <w:rPr>
            <w:rStyle w:val="Hyperlink"/>
            <w:rFonts w:cs="Times New Roman"/>
          </w:rPr>
          <w:t>http://www.nsf.gov/funding/pgm_summ.jsp?pims_id=6201&amp;org=NSF</w:t>
        </w:r>
      </w:hyperlink>
    </w:p>
    <w:p w:rsidR="00655715" w:rsidRDefault="00655715" w:rsidP="004A72CF">
      <w:pPr>
        <w:ind w:left="720" w:hanging="360"/>
        <w:rPr>
          <w:color w:val="000000"/>
        </w:rPr>
      </w:pPr>
    </w:p>
    <w:p w:rsidR="00A60C01" w:rsidRPr="008F28EC" w:rsidRDefault="00A60C01" w:rsidP="004A72CF">
      <w:pPr>
        <w:ind w:left="720" w:hanging="360"/>
        <w:rPr>
          <w:color w:val="000000"/>
        </w:rPr>
      </w:pPr>
      <w:r w:rsidRPr="008F28EC">
        <w:rPr>
          <w:color w:val="000000"/>
        </w:rPr>
        <w:t xml:space="preserve">2. When you apply to a graduate school, you most likely also automatically apply for financial support. </w:t>
      </w:r>
    </w:p>
    <w:p w:rsidR="007F4CF7" w:rsidRPr="008F28EC" w:rsidRDefault="007F4CF7" w:rsidP="00A60C01">
      <w:pPr>
        <w:ind w:left="720" w:hanging="360"/>
        <w:rPr>
          <w:color w:val="000000"/>
        </w:rPr>
      </w:pPr>
    </w:p>
    <w:p w:rsidR="007F4CF7" w:rsidRPr="008F28EC" w:rsidRDefault="007F4CF7" w:rsidP="00A60C01">
      <w:pPr>
        <w:ind w:left="720" w:hanging="360"/>
        <w:rPr>
          <w:color w:val="000000"/>
        </w:rPr>
      </w:pPr>
      <w:r w:rsidRPr="008F28EC">
        <w:rPr>
          <w:color w:val="000000"/>
        </w:rPr>
        <w:t>3. In many instances, departments are more interested in funding students who will proceed to the PhD, instead of just an MS degree.</w:t>
      </w:r>
    </w:p>
    <w:p w:rsidR="007F4CF7" w:rsidRPr="008F28EC" w:rsidRDefault="007F4CF7" w:rsidP="00A60C01">
      <w:pPr>
        <w:ind w:left="720" w:hanging="360"/>
        <w:rPr>
          <w:color w:val="000000"/>
        </w:rPr>
      </w:pPr>
    </w:p>
    <w:p w:rsidR="007F4CF7" w:rsidRPr="008F28EC" w:rsidRDefault="007F4CF7" w:rsidP="00A60C01">
      <w:pPr>
        <w:ind w:left="720" w:hanging="360"/>
        <w:rPr>
          <w:color w:val="000000"/>
        </w:rPr>
      </w:pPr>
      <w:r w:rsidRPr="008F28EC">
        <w:rPr>
          <w:color w:val="000000"/>
        </w:rPr>
        <w:t>4. You should also consider professional masters degrees, though it is harder to find support for these programs.</w:t>
      </w:r>
    </w:p>
    <w:p w:rsidR="007F4CF7" w:rsidRPr="008F28EC" w:rsidRDefault="007F4CF7" w:rsidP="00A60C01">
      <w:pPr>
        <w:ind w:left="720" w:hanging="360"/>
        <w:rPr>
          <w:color w:val="000000"/>
        </w:rPr>
      </w:pPr>
    </w:p>
    <w:p w:rsidR="007F4CF7" w:rsidRPr="008F28EC" w:rsidRDefault="00156CAA" w:rsidP="00A60C01">
      <w:pPr>
        <w:ind w:left="720" w:hanging="360"/>
        <w:rPr>
          <w:color w:val="000000"/>
        </w:rPr>
      </w:pPr>
      <w:hyperlink r:id="rId8" w:history="1">
        <w:r w:rsidR="007F4CF7" w:rsidRPr="008F28EC">
          <w:rPr>
            <w:rStyle w:val="Hyperlink"/>
            <w:rFonts w:cs="Times New Roman"/>
          </w:rPr>
          <w:t>http://www.ams.org/tools/masters.html</w:t>
        </w:r>
      </w:hyperlink>
    </w:p>
    <w:p w:rsidR="007F4CF7" w:rsidRPr="008F28EC" w:rsidRDefault="007F4CF7" w:rsidP="00A60C01">
      <w:pPr>
        <w:ind w:left="720" w:hanging="360"/>
        <w:rPr>
          <w:color w:val="000000"/>
        </w:rPr>
      </w:pPr>
    </w:p>
    <w:p w:rsidR="007F4CF7" w:rsidRPr="008F28EC" w:rsidRDefault="007F4CF7" w:rsidP="00A60C01">
      <w:pPr>
        <w:ind w:left="720" w:hanging="360"/>
        <w:rPr>
          <w:color w:val="000000"/>
        </w:rPr>
      </w:pPr>
      <w:r w:rsidRPr="008F28EC">
        <w:rPr>
          <w:color w:val="000000"/>
        </w:rPr>
        <w:t>5. What to do between graduati</w:t>
      </w:r>
      <w:r w:rsidR="000361A1" w:rsidRPr="008F28EC">
        <w:rPr>
          <w:color w:val="000000"/>
        </w:rPr>
        <w:t>ng and entering graduate school</w:t>
      </w:r>
    </w:p>
    <w:p w:rsidR="000361A1" w:rsidRPr="008F28EC" w:rsidRDefault="000361A1" w:rsidP="00A60C01">
      <w:pPr>
        <w:ind w:left="720" w:hanging="360"/>
        <w:rPr>
          <w:color w:val="000000"/>
        </w:rPr>
      </w:pPr>
    </w:p>
    <w:p w:rsidR="007F4CF7" w:rsidRPr="008F28EC" w:rsidRDefault="007F4CF7" w:rsidP="00A60C01">
      <w:pPr>
        <w:ind w:left="720" w:hanging="360"/>
        <w:rPr>
          <w:color w:val="000000"/>
        </w:rPr>
      </w:pPr>
      <w:r w:rsidRPr="008F28EC">
        <w:rPr>
          <w:color w:val="000000"/>
        </w:rPr>
        <w:t xml:space="preserve">a) </w:t>
      </w:r>
      <w:proofErr w:type="gramStart"/>
      <w:r w:rsidRPr="008F28EC">
        <w:rPr>
          <w:color w:val="000000"/>
        </w:rPr>
        <w:t>opportunities</w:t>
      </w:r>
      <w:proofErr w:type="gramEnd"/>
      <w:r w:rsidRPr="008F28EC">
        <w:rPr>
          <w:color w:val="000000"/>
        </w:rPr>
        <w:t xml:space="preserve"> are limited, most </w:t>
      </w:r>
      <w:smartTag w:uri="urn:schemas-microsoft-com:office:smarttags" w:element="City">
        <w:smartTag w:uri="urn:schemas-microsoft-com:office:smarttags" w:element="place">
          <w:r w:rsidRPr="008F28EC">
            <w:rPr>
              <w:color w:val="000000"/>
            </w:rPr>
            <w:t>REUs</w:t>
          </w:r>
        </w:smartTag>
      </w:smartTag>
      <w:r w:rsidRPr="008F28EC">
        <w:rPr>
          <w:color w:val="000000"/>
        </w:rPr>
        <w:t xml:space="preserve"> do not support senior who have graduated, but some do (like the one that you are in.)</w:t>
      </w:r>
    </w:p>
    <w:p w:rsidR="007F4CF7" w:rsidRDefault="007F4CF7" w:rsidP="00A60C01">
      <w:pPr>
        <w:ind w:left="720" w:hanging="360"/>
        <w:rPr>
          <w:color w:val="000000"/>
        </w:rPr>
      </w:pPr>
      <w:r w:rsidRPr="008F28EC">
        <w:rPr>
          <w:color w:val="000000"/>
        </w:rPr>
        <w:t xml:space="preserve">b) </w:t>
      </w:r>
      <w:proofErr w:type="gramStart"/>
      <w:r w:rsidRPr="008F28EC">
        <w:rPr>
          <w:color w:val="000000"/>
        </w:rPr>
        <w:t>national</w:t>
      </w:r>
      <w:proofErr w:type="gramEnd"/>
      <w:r w:rsidRPr="008F28EC">
        <w:rPr>
          <w:color w:val="000000"/>
        </w:rPr>
        <w:t xml:space="preserve"> labs and companies are possibilities.</w:t>
      </w:r>
    </w:p>
    <w:p w:rsidR="00655715" w:rsidRDefault="00655715" w:rsidP="00A60C01">
      <w:pPr>
        <w:ind w:left="720" w:hanging="360"/>
        <w:rPr>
          <w:color w:val="000000"/>
        </w:rPr>
      </w:pPr>
      <w:r>
        <w:rPr>
          <w:color w:val="000000"/>
        </w:rPr>
        <w:t xml:space="preserve">c) UCLA-IPAM </w:t>
      </w:r>
    </w:p>
    <w:p w:rsidR="00655715" w:rsidRPr="008F28EC" w:rsidRDefault="00655715" w:rsidP="00A60C01">
      <w:pPr>
        <w:ind w:left="720" w:hanging="360"/>
        <w:rPr>
          <w:color w:val="000000"/>
        </w:rPr>
      </w:pPr>
      <w:r w:rsidRPr="00655715">
        <w:rPr>
          <w:color w:val="000000"/>
        </w:rPr>
        <w:t>http://www.ipam.ucla.edu/</w:t>
      </w:r>
    </w:p>
    <w:p w:rsidR="00A60C01" w:rsidRPr="008F28EC" w:rsidRDefault="00A60C01" w:rsidP="00A60C01">
      <w:pPr>
        <w:ind w:left="720" w:hanging="360"/>
        <w:rPr>
          <w:color w:val="000000"/>
        </w:rPr>
      </w:pPr>
    </w:p>
    <w:p w:rsidR="00A60C01" w:rsidRPr="008F28EC" w:rsidRDefault="007F4CF7" w:rsidP="00A60C01">
      <w:pPr>
        <w:ind w:left="720" w:hanging="360"/>
        <w:rPr>
          <w:color w:val="000000"/>
        </w:rPr>
      </w:pPr>
      <w:r w:rsidRPr="008F28EC">
        <w:rPr>
          <w:color w:val="000000"/>
        </w:rPr>
        <w:t>5</w:t>
      </w:r>
      <w:r w:rsidR="00A60C01" w:rsidRPr="008F28EC">
        <w:rPr>
          <w:color w:val="000000"/>
        </w:rPr>
        <w:t>. Thanking y</w:t>
      </w:r>
      <w:r w:rsidRPr="008F28EC">
        <w:rPr>
          <w:color w:val="000000"/>
        </w:rPr>
        <w:t>our supporters after you get in</w:t>
      </w:r>
    </w:p>
    <w:p w:rsidR="00A60C01" w:rsidRDefault="00A60C01" w:rsidP="009C7839">
      <w:pPr>
        <w:autoSpaceDE w:val="0"/>
        <w:autoSpaceDN w:val="0"/>
        <w:adjustRightInd w:val="0"/>
        <w:rPr>
          <w:b/>
          <w:color w:val="000000"/>
          <w:sz w:val="32"/>
          <w:szCs w:val="32"/>
        </w:rPr>
      </w:pPr>
    </w:p>
    <w:p w:rsidR="00533C0E" w:rsidRDefault="008E0ABD" w:rsidP="009C7839">
      <w:pPr>
        <w:autoSpaceDE w:val="0"/>
        <w:autoSpaceDN w:val="0"/>
        <w:adjustRightInd w:val="0"/>
        <w:rPr>
          <w:b/>
          <w:color w:val="000000"/>
          <w:sz w:val="32"/>
          <w:szCs w:val="32"/>
        </w:rPr>
      </w:pPr>
      <w:r w:rsidRPr="008E0ABD">
        <w:rPr>
          <w:b/>
          <w:color w:val="000000"/>
          <w:sz w:val="32"/>
          <w:szCs w:val="32"/>
        </w:rPr>
        <w:t>Applying for jobs instead of graduate school</w:t>
      </w:r>
    </w:p>
    <w:p w:rsidR="008E0ABD" w:rsidRDefault="008E0ABD" w:rsidP="009C7839">
      <w:pPr>
        <w:autoSpaceDE w:val="0"/>
        <w:autoSpaceDN w:val="0"/>
        <w:adjustRightInd w:val="0"/>
        <w:rPr>
          <w:b/>
          <w:color w:val="000000"/>
          <w:sz w:val="32"/>
          <w:szCs w:val="32"/>
        </w:rPr>
      </w:pPr>
    </w:p>
    <w:p w:rsidR="008E0ABD" w:rsidRDefault="000361A1" w:rsidP="009C7839">
      <w:pPr>
        <w:autoSpaceDE w:val="0"/>
        <w:autoSpaceDN w:val="0"/>
        <w:adjustRightInd w:val="0"/>
        <w:rPr>
          <w:color w:val="000000"/>
        </w:rPr>
      </w:pPr>
      <w:r>
        <w:rPr>
          <w:color w:val="000000"/>
        </w:rPr>
        <w:t xml:space="preserve">Much </w:t>
      </w:r>
      <w:r w:rsidR="00CE1C0D">
        <w:rPr>
          <w:color w:val="000000"/>
        </w:rPr>
        <w:t>of the same advice applies to t</w:t>
      </w:r>
      <w:r>
        <w:rPr>
          <w:color w:val="000000"/>
        </w:rPr>
        <w:t>his situation. However, there is one real difference</w:t>
      </w:r>
      <w:proofErr w:type="gramStart"/>
      <w:r w:rsidR="00CE1C0D">
        <w:rPr>
          <w:color w:val="000000"/>
        </w:rPr>
        <w:t>.</w:t>
      </w:r>
      <w:r>
        <w:rPr>
          <w:color w:val="000000"/>
        </w:rPr>
        <w:t>.</w:t>
      </w:r>
      <w:proofErr w:type="gramEnd"/>
    </w:p>
    <w:p w:rsidR="000361A1" w:rsidRDefault="000361A1" w:rsidP="009C7839">
      <w:pPr>
        <w:autoSpaceDE w:val="0"/>
        <w:autoSpaceDN w:val="0"/>
        <w:adjustRightInd w:val="0"/>
        <w:rPr>
          <w:color w:val="000000"/>
        </w:rPr>
      </w:pPr>
    </w:p>
    <w:p w:rsidR="000361A1" w:rsidRDefault="000361A1" w:rsidP="009C7839">
      <w:pPr>
        <w:autoSpaceDE w:val="0"/>
        <w:autoSpaceDN w:val="0"/>
        <w:adjustRightInd w:val="0"/>
        <w:rPr>
          <w:color w:val="000000"/>
        </w:rPr>
      </w:pPr>
      <w:r>
        <w:rPr>
          <w:color w:val="000000"/>
        </w:rPr>
        <w:t>You should have a minor that supports your mathematical studies, and that minor should be technical. A computer science minor is very supportive in applying for jobs.</w:t>
      </w:r>
    </w:p>
    <w:p w:rsidR="000361A1" w:rsidRDefault="000361A1" w:rsidP="009C7839">
      <w:pPr>
        <w:autoSpaceDE w:val="0"/>
        <w:autoSpaceDN w:val="0"/>
        <w:adjustRightInd w:val="0"/>
        <w:rPr>
          <w:color w:val="000000"/>
        </w:rPr>
      </w:pPr>
    </w:p>
    <w:p w:rsidR="000361A1" w:rsidRDefault="000361A1" w:rsidP="009C7839">
      <w:pPr>
        <w:autoSpaceDE w:val="0"/>
        <w:autoSpaceDN w:val="0"/>
        <w:adjustRightInd w:val="0"/>
        <w:rPr>
          <w:color w:val="000000"/>
        </w:rPr>
      </w:pPr>
      <w:r>
        <w:rPr>
          <w:color w:val="000000"/>
        </w:rPr>
        <w:t>Employers would like to see some evidence that you</w:t>
      </w:r>
    </w:p>
    <w:p w:rsidR="000361A1" w:rsidRDefault="000361A1" w:rsidP="000361A1">
      <w:pPr>
        <w:numPr>
          <w:ilvl w:val="0"/>
          <w:numId w:val="2"/>
        </w:numPr>
        <w:autoSpaceDE w:val="0"/>
        <w:autoSpaceDN w:val="0"/>
        <w:adjustRightInd w:val="0"/>
        <w:rPr>
          <w:color w:val="000000"/>
        </w:rPr>
      </w:pPr>
      <w:r>
        <w:rPr>
          <w:color w:val="000000"/>
        </w:rPr>
        <w:t>Do more than is required of you</w:t>
      </w:r>
    </w:p>
    <w:p w:rsidR="000361A1" w:rsidRDefault="000361A1" w:rsidP="000361A1">
      <w:pPr>
        <w:numPr>
          <w:ilvl w:val="0"/>
          <w:numId w:val="2"/>
        </w:numPr>
        <w:autoSpaceDE w:val="0"/>
        <w:autoSpaceDN w:val="0"/>
        <w:adjustRightInd w:val="0"/>
        <w:rPr>
          <w:color w:val="000000"/>
        </w:rPr>
      </w:pPr>
      <w:r>
        <w:rPr>
          <w:color w:val="000000"/>
        </w:rPr>
        <w:t>Have good communication skills and can work as part of a group</w:t>
      </w:r>
    </w:p>
    <w:p w:rsidR="000361A1" w:rsidRDefault="000361A1" w:rsidP="000361A1">
      <w:pPr>
        <w:numPr>
          <w:ilvl w:val="0"/>
          <w:numId w:val="2"/>
        </w:numPr>
        <w:autoSpaceDE w:val="0"/>
        <w:autoSpaceDN w:val="0"/>
        <w:adjustRightInd w:val="0"/>
        <w:rPr>
          <w:color w:val="000000"/>
        </w:rPr>
      </w:pPr>
      <w:r>
        <w:rPr>
          <w:color w:val="000000"/>
        </w:rPr>
        <w:t>Summer internships in industry are a real plus</w:t>
      </w:r>
    </w:p>
    <w:p w:rsidR="000361A1" w:rsidRDefault="000361A1" w:rsidP="000361A1">
      <w:pPr>
        <w:autoSpaceDE w:val="0"/>
        <w:autoSpaceDN w:val="0"/>
        <w:adjustRightInd w:val="0"/>
        <w:rPr>
          <w:color w:val="000000"/>
        </w:rPr>
      </w:pPr>
    </w:p>
    <w:p w:rsidR="000361A1" w:rsidRDefault="000361A1" w:rsidP="000361A1">
      <w:pPr>
        <w:autoSpaceDE w:val="0"/>
        <w:autoSpaceDN w:val="0"/>
        <w:adjustRightInd w:val="0"/>
        <w:rPr>
          <w:color w:val="000000"/>
        </w:rPr>
      </w:pPr>
      <w:r>
        <w:rPr>
          <w:color w:val="000000"/>
        </w:rPr>
        <w:t xml:space="preserve">Contact your </w:t>
      </w:r>
      <w:smartTag w:uri="urn:schemas-microsoft-com:office:smarttags" w:element="place">
        <w:smartTag w:uri="urn:schemas-microsoft-com:office:smarttags" w:element="PlaceName">
          <w:r>
            <w:rPr>
              <w:color w:val="000000"/>
            </w:rPr>
            <w:t>Career</w:t>
          </w:r>
        </w:smartTag>
        <w:r>
          <w:rPr>
            <w:color w:val="000000"/>
          </w:rPr>
          <w:t xml:space="preserve"> </w:t>
        </w:r>
        <w:smartTag w:uri="urn:schemas-microsoft-com:office:smarttags" w:element="PlaceType">
          <w:r>
            <w:rPr>
              <w:color w:val="000000"/>
            </w:rPr>
            <w:t>Center</w:t>
          </w:r>
        </w:smartTag>
      </w:smartTag>
      <w:r>
        <w:rPr>
          <w:color w:val="000000"/>
        </w:rPr>
        <w:t xml:space="preserve"> to see </w:t>
      </w:r>
      <w:r w:rsidR="00CE1C0D">
        <w:rPr>
          <w:color w:val="000000"/>
        </w:rPr>
        <w:t xml:space="preserve">how </w:t>
      </w:r>
      <w:r>
        <w:rPr>
          <w:color w:val="000000"/>
        </w:rPr>
        <w:t>to begin the process of meeting with recruiters. Oftentimes, Career Centers have workshops on interviewing skills (maybe even mock interviews)</w:t>
      </w:r>
    </w:p>
    <w:p w:rsidR="00CE1C0D" w:rsidRDefault="00CE1C0D" w:rsidP="000361A1">
      <w:pPr>
        <w:autoSpaceDE w:val="0"/>
        <w:autoSpaceDN w:val="0"/>
        <w:adjustRightInd w:val="0"/>
        <w:rPr>
          <w:color w:val="000000"/>
        </w:rPr>
      </w:pPr>
    </w:p>
    <w:p w:rsidR="00A34045" w:rsidRDefault="00A34045" w:rsidP="000361A1">
      <w:pPr>
        <w:autoSpaceDE w:val="0"/>
        <w:autoSpaceDN w:val="0"/>
        <w:adjustRightInd w:val="0"/>
        <w:rPr>
          <w:color w:val="000000"/>
        </w:rPr>
      </w:pPr>
      <w:r>
        <w:rPr>
          <w:color w:val="000000"/>
        </w:rPr>
        <w:t>Sometimes mathematics</w:t>
      </w:r>
      <w:r w:rsidR="00655715">
        <w:rPr>
          <w:color w:val="000000"/>
        </w:rPr>
        <w:t xml:space="preserve"> departments </w:t>
      </w:r>
      <w:r>
        <w:rPr>
          <w:color w:val="000000"/>
        </w:rPr>
        <w:t>keep track of their graduates. Think about applying to firms t</w:t>
      </w:r>
      <w:r w:rsidR="004A72CF">
        <w:rPr>
          <w:color w:val="000000"/>
        </w:rPr>
        <w:t>h</w:t>
      </w:r>
      <w:r>
        <w:rPr>
          <w:color w:val="000000"/>
        </w:rPr>
        <w:t>at have hired math majors from your department.</w:t>
      </w:r>
    </w:p>
    <w:p w:rsidR="00A34045" w:rsidRDefault="00A34045" w:rsidP="000361A1">
      <w:pPr>
        <w:autoSpaceDE w:val="0"/>
        <w:autoSpaceDN w:val="0"/>
        <w:adjustRightInd w:val="0"/>
        <w:rPr>
          <w:color w:val="000000"/>
        </w:rPr>
      </w:pPr>
    </w:p>
    <w:p w:rsidR="00CE1C0D" w:rsidRDefault="00CE1C0D" w:rsidP="000361A1">
      <w:pPr>
        <w:autoSpaceDE w:val="0"/>
        <w:autoSpaceDN w:val="0"/>
        <w:adjustRightInd w:val="0"/>
        <w:rPr>
          <w:color w:val="000000"/>
        </w:rPr>
      </w:pPr>
      <w:r>
        <w:rPr>
          <w:color w:val="000000"/>
        </w:rPr>
        <w:t xml:space="preserve">Begin </w:t>
      </w:r>
      <w:proofErr w:type="gramStart"/>
      <w:r>
        <w:rPr>
          <w:color w:val="000000"/>
        </w:rPr>
        <w:t>early,</w:t>
      </w:r>
      <w:proofErr w:type="gramEnd"/>
      <w:r>
        <w:rPr>
          <w:color w:val="000000"/>
        </w:rPr>
        <w:t xml:space="preserve"> do not wait until your last semester. </w:t>
      </w:r>
    </w:p>
    <w:p w:rsidR="00555B0C" w:rsidRDefault="00555B0C" w:rsidP="000361A1">
      <w:pPr>
        <w:autoSpaceDE w:val="0"/>
        <w:autoSpaceDN w:val="0"/>
        <w:adjustRightInd w:val="0"/>
        <w:rPr>
          <w:color w:val="000000"/>
        </w:rPr>
      </w:pPr>
    </w:p>
    <w:p w:rsidR="00555B0C" w:rsidRDefault="00555B0C" w:rsidP="000361A1">
      <w:pPr>
        <w:autoSpaceDE w:val="0"/>
        <w:autoSpaceDN w:val="0"/>
        <w:adjustRightInd w:val="0"/>
        <w:rPr>
          <w:color w:val="000000"/>
        </w:rPr>
      </w:pPr>
      <w:r>
        <w:rPr>
          <w:color w:val="000000"/>
        </w:rPr>
        <w:t>Think about applying for positions in the federal government. Many require security clearances and these clearances may take as long as nine months to obtain.</w:t>
      </w:r>
      <w:r w:rsidR="00A34045">
        <w:rPr>
          <w:color w:val="000000"/>
        </w:rPr>
        <w:t xml:space="preserve"> If you are going this route, then think about applying for internships with these government agencies.</w:t>
      </w:r>
    </w:p>
    <w:p w:rsidR="00555B0C" w:rsidRDefault="00555B0C" w:rsidP="000361A1">
      <w:pPr>
        <w:autoSpaceDE w:val="0"/>
        <w:autoSpaceDN w:val="0"/>
        <w:adjustRightInd w:val="0"/>
        <w:rPr>
          <w:color w:val="000000"/>
        </w:rPr>
      </w:pPr>
    </w:p>
    <w:p w:rsidR="00555B0C" w:rsidRDefault="00555B0C" w:rsidP="000361A1">
      <w:pPr>
        <w:autoSpaceDE w:val="0"/>
        <w:autoSpaceDN w:val="0"/>
        <w:adjustRightInd w:val="0"/>
        <w:rPr>
          <w:color w:val="000000"/>
        </w:rPr>
      </w:pPr>
      <w:r>
        <w:rPr>
          <w:color w:val="000000"/>
        </w:rPr>
        <w:t>Some places to consider in the federal government.</w:t>
      </w:r>
    </w:p>
    <w:p w:rsidR="00555B0C" w:rsidRDefault="00555B0C" w:rsidP="000361A1">
      <w:pPr>
        <w:autoSpaceDE w:val="0"/>
        <w:autoSpaceDN w:val="0"/>
        <w:adjustRightInd w:val="0"/>
        <w:rPr>
          <w:color w:val="000000"/>
        </w:rPr>
      </w:pPr>
    </w:p>
    <w:p w:rsidR="00655715" w:rsidRPr="00655715" w:rsidRDefault="00081570" w:rsidP="00555B0C">
      <w:pPr>
        <w:numPr>
          <w:ilvl w:val="0"/>
          <w:numId w:val="3"/>
        </w:numPr>
        <w:autoSpaceDE w:val="0"/>
        <w:autoSpaceDN w:val="0"/>
        <w:adjustRightInd w:val="0"/>
        <w:rPr>
          <w:color w:val="000000"/>
        </w:rPr>
      </w:pPr>
      <w:r w:rsidRPr="00655715">
        <w:rPr>
          <w:color w:val="000000"/>
        </w:rPr>
        <w:t xml:space="preserve">CIA analysts:    </w:t>
      </w:r>
      <w:hyperlink r:id="rId9" w:history="1">
        <w:r w:rsidR="00655715" w:rsidRPr="008F6992">
          <w:rPr>
            <w:rStyle w:val="Hyperlink"/>
            <w:rFonts w:cs="Times New Roman"/>
          </w:rPr>
          <w:t>https://www.cia.gov/careers/index.html</w:t>
        </w:r>
      </w:hyperlink>
    </w:p>
    <w:p w:rsidR="00081570" w:rsidRPr="00655715" w:rsidRDefault="00081570" w:rsidP="00555B0C">
      <w:pPr>
        <w:numPr>
          <w:ilvl w:val="0"/>
          <w:numId w:val="3"/>
        </w:numPr>
        <w:autoSpaceDE w:val="0"/>
        <w:autoSpaceDN w:val="0"/>
        <w:adjustRightInd w:val="0"/>
        <w:rPr>
          <w:color w:val="000000"/>
        </w:rPr>
      </w:pPr>
      <w:r w:rsidRPr="00655715">
        <w:rPr>
          <w:color w:val="000000"/>
        </w:rPr>
        <w:t xml:space="preserve">US Census Bureau:    </w:t>
      </w:r>
      <w:hyperlink r:id="rId10" w:history="1">
        <w:r w:rsidRPr="00655715">
          <w:rPr>
            <w:rStyle w:val="Hyperlink"/>
            <w:rFonts w:cs="Times New Roman"/>
          </w:rPr>
          <w:t>http://www.census.gov/hrd/www/jobs/mathstat.html</w:t>
        </w:r>
      </w:hyperlink>
    </w:p>
    <w:p w:rsidR="00081570" w:rsidRDefault="00A34045" w:rsidP="00555B0C">
      <w:pPr>
        <w:numPr>
          <w:ilvl w:val="0"/>
          <w:numId w:val="3"/>
        </w:numPr>
        <w:autoSpaceDE w:val="0"/>
        <w:autoSpaceDN w:val="0"/>
        <w:adjustRightInd w:val="0"/>
        <w:rPr>
          <w:color w:val="000000"/>
        </w:rPr>
      </w:pPr>
      <w:r>
        <w:rPr>
          <w:color w:val="000000"/>
        </w:rPr>
        <w:t xml:space="preserve">US Dept of State: </w:t>
      </w:r>
      <w:hyperlink r:id="rId11" w:history="1">
        <w:r w:rsidR="00655715" w:rsidRPr="008F6992">
          <w:rPr>
            <w:rStyle w:val="Hyperlink"/>
            <w:rFonts w:cs="Times New Roman"/>
          </w:rPr>
          <w:t>http://www.state.gov/careers/</w:t>
        </w:r>
      </w:hyperlink>
    </w:p>
    <w:p w:rsidR="00655715" w:rsidRDefault="00655715" w:rsidP="00555B0C">
      <w:pPr>
        <w:numPr>
          <w:ilvl w:val="0"/>
          <w:numId w:val="3"/>
        </w:numPr>
        <w:autoSpaceDE w:val="0"/>
        <w:autoSpaceDN w:val="0"/>
        <w:adjustRightInd w:val="0"/>
        <w:rPr>
          <w:color w:val="000000"/>
        </w:rPr>
      </w:pPr>
      <w:r>
        <w:rPr>
          <w:color w:val="000000"/>
        </w:rPr>
        <w:t xml:space="preserve">National Security Agency: </w:t>
      </w:r>
      <w:r w:rsidRPr="00655715">
        <w:rPr>
          <w:color w:val="000000"/>
        </w:rPr>
        <w:t>http://www.nsa.gov/</w:t>
      </w:r>
    </w:p>
    <w:p w:rsidR="008F28EC" w:rsidRDefault="008F28EC" w:rsidP="000361A1">
      <w:pPr>
        <w:autoSpaceDE w:val="0"/>
        <w:autoSpaceDN w:val="0"/>
        <w:adjustRightInd w:val="0"/>
        <w:rPr>
          <w:color w:val="000000"/>
        </w:rPr>
      </w:pPr>
    </w:p>
    <w:p w:rsidR="008F28EC" w:rsidRPr="008F28EC" w:rsidRDefault="008F28EC" w:rsidP="000361A1">
      <w:pPr>
        <w:autoSpaceDE w:val="0"/>
        <w:autoSpaceDN w:val="0"/>
        <w:adjustRightInd w:val="0"/>
        <w:rPr>
          <w:b/>
          <w:color w:val="000000"/>
          <w:sz w:val="32"/>
          <w:szCs w:val="32"/>
        </w:rPr>
      </w:pPr>
      <w:r w:rsidRPr="008F28EC">
        <w:rPr>
          <w:b/>
          <w:color w:val="000000"/>
          <w:sz w:val="32"/>
          <w:szCs w:val="32"/>
        </w:rPr>
        <w:t>My own experiences as an applied mathematician</w:t>
      </w:r>
    </w:p>
    <w:p w:rsidR="008F28EC" w:rsidRDefault="008F28EC" w:rsidP="000361A1">
      <w:pPr>
        <w:autoSpaceDE w:val="0"/>
        <w:autoSpaceDN w:val="0"/>
        <w:adjustRightInd w:val="0"/>
        <w:rPr>
          <w:color w:val="000000"/>
        </w:rPr>
      </w:pPr>
    </w:p>
    <w:p w:rsidR="008F28EC" w:rsidRDefault="008F28EC" w:rsidP="000361A1">
      <w:pPr>
        <w:autoSpaceDE w:val="0"/>
        <w:autoSpaceDN w:val="0"/>
        <w:adjustRightInd w:val="0"/>
        <w:rPr>
          <w:color w:val="000000"/>
        </w:rPr>
      </w:pPr>
      <w:r>
        <w:rPr>
          <w:color w:val="000000"/>
        </w:rPr>
        <w:t>Applied m</w:t>
      </w:r>
      <w:r w:rsidR="004A72CF">
        <w:rPr>
          <w:color w:val="000000"/>
        </w:rPr>
        <w:t>athematics, in the workplace, is</w:t>
      </w:r>
      <w:r>
        <w:rPr>
          <w:color w:val="000000"/>
        </w:rPr>
        <w:t xml:space="preserve"> oftentimes undergraduate level mathematics, but applied with a profound knowledge of the subject.</w:t>
      </w:r>
    </w:p>
    <w:p w:rsidR="008F28EC" w:rsidRDefault="008F28EC" w:rsidP="000361A1">
      <w:pPr>
        <w:autoSpaceDE w:val="0"/>
        <w:autoSpaceDN w:val="0"/>
        <w:adjustRightInd w:val="0"/>
        <w:rPr>
          <w:color w:val="000000"/>
        </w:rPr>
      </w:pPr>
    </w:p>
    <w:p w:rsidR="008F28EC" w:rsidRPr="000361A1" w:rsidRDefault="008F28EC" w:rsidP="000361A1">
      <w:pPr>
        <w:autoSpaceDE w:val="0"/>
        <w:autoSpaceDN w:val="0"/>
        <w:adjustRightInd w:val="0"/>
        <w:rPr>
          <w:color w:val="000000"/>
        </w:rPr>
      </w:pPr>
      <w:r>
        <w:rPr>
          <w:color w:val="000000"/>
        </w:rPr>
        <w:t>That is one reason for continuing on to earn a Master’s degree, since this solidifies your knowledge of undergraduate level mathematics.</w:t>
      </w:r>
    </w:p>
    <w:p w:rsidR="008E0ABD" w:rsidRDefault="008E0ABD" w:rsidP="009C7839">
      <w:pPr>
        <w:autoSpaceDE w:val="0"/>
        <w:autoSpaceDN w:val="0"/>
        <w:adjustRightInd w:val="0"/>
        <w:rPr>
          <w:color w:val="000000"/>
          <w:sz w:val="23"/>
          <w:szCs w:val="23"/>
        </w:rPr>
      </w:pPr>
    </w:p>
    <w:p w:rsidR="008E0ABD" w:rsidRDefault="008E0ABD" w:rsidP="009C7839">
      <w:pPr>
        <w:autoSpaceDE w:val="0"/>
        <w:autoSpaceDN w:val="0"/>
        <w:adjustRightInd w:val="0"/>
        <w:rPr>
          <w:color w:val="000000"/>
          <w:sz w:val="23"/>
          <w:szCs w:val="23"/>
        </w:rPr>
      </w:pPr>
    </w:p>
    <w:sectPr w:rsidR="008E0ABD" w:rsidSect="008F51D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3in;height:3in" o:bullet="t"/>
    </w:pict>
  </w:numPicBullet>
  <w:numPicBullet w:numPicBulletId="4">
    <w:pict>
      <v:shape id="_x0000_i1035" type="#_x0000_t75" style="width:3in;height:3in" o:bullet="t"/>
    </w:pict>
  </w:numPicBullet>
  <w:abstractNum w:abstractNumId="0">
    <w:nsid w:val="386413C1"/>
    <w:multiLevelType w:val="multilevel"/>
    <w:tmpl w:val="F1B4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57B29"/>
    <w:multiLevelType w:val="multilevel"/>
    <w:tmpl w:val="3FBC6B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221D68"/>
    <w:multiLevelType w:val="hybridMultilevel"/>
    <w:tmpl w:val="0DF48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55E5E"/>
    <w:multiLevelType w:val="multilevel"/>
    <w:tmpl w:val="164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DE7FB0"/>
    <w:multiLevelType w:val="hybridMultilevel"/>
    <w:tmpl w:val="A0E4F1D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stylePaneFormatFilter w:val="3F01"/>
  <w:defaultTabStop w:val="720"/>
  <w:noPunctuationKerning/>
  <w:characterSpacingControl w:val="doNotCompress"/>
  <w:compat/>
  <w:rsids>
    <w:rsidRoot w:val="001F067C"/>
    <w:rsid w:val="000361A1"/>
    <w:rsid w:val="0005122A"/>
    <w:rsid w:val="00081570"/>
    <w:rsid w:val="00156CAA"/>
    <w:rsid w:val="00161E1A"/>
    <w:rsid w:val="001F067C"/>
    <w:rsid w:val="001F2070"/>
    <w:rsid w:val="001F6585"/>
    <w:rsid w:val="002B2CF5"/>
    <w:rsid w:val="003E2B04"/>
    <w:rsid w:val="0041394D"/>
    <w:rsid w:val="00495629"/>
    <w:rsid w:val="00497062"/>
    <w:rsid w:val="004A72CF"/>
    <w:rsid w:val="00533C0E"/>
    <w:rsid w:val="00555B0C"/>
    <w:rsid w:val="00587BB7"/>
    <w:rsid w:val="005D52E9"/>
    <w:rsid w:val="00655715"/>
    <w:rsid w:val="00662A56"/>
    <w:rsid w:val="00756AC8"/>
    <w:rsid w:val="007F4CF7"/>
    <w:rsid w:val="008D60C9"/>
    <w:rsid w:val="008E0ABD"/>
    <w:rsid w:val="008F28EC"/>
    <w:rsid w:val="008F51D1"/>
    <w:rsid w:val="008F7123"/>
    <w:rsid w:val="009C7839"/>
    <w:rsid w:val="00A34045"/>
    <w:rsid w:val="00A60C01"/>
    <w:rsid w:val="00CE1C0D"/>
    <w:rsid w:val="00E267DE"/>
    <w:rsid w:val="00F80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D1"/>
    <w:rPr>
      <w:sz w:val="24"/>
      <w:szCs w:val="24"/>
    </w:rPr>
  </w:style>
  <w:style w:type="paragraph" w:styleId="Heading1">
    <w:name w:val="heading 1"/>
    <w:basedOn w:val="Default"/>
    <w:next w:val="Default"/>
    <w:qFormat/>
    <w:rsid w:val="009C7839"/>
    <w:pPr>
      <w:outlineLvl w:val="0"/>
    </w:pPr>
    <w:rPr>
      <w:rFonts w:cs="Times New Roman"/>
      <w:color w:val="auto"/>
    </w:rPr>
  </w:style>
  <w:style w:type="paragraph" w:styleId="Heading2">
    <w:name w:val="heading 2"/>
    <w:basedOn w:val="Normal"/>
    <w:next w:val="Normal"/>
    <w:qFormat/>
    <w:rsid w:val="00533C0E"/>
    <w:pPr>
      <w:keepNext/>
      <w:spacing w:before="240" w:after="60"/>
      <w:outlineLvl w:val="1"/>
    </w:pPr>
    <w:rPr>
      <w:rFonts w:ascii="Arial" w:hAnsi="Arial" w:cs="Arial"/>
      <w:b/>
      <w:bCs/>
      <w:i/>
      <w:iCs/>
      <w:sz w:val="28"/>
      <w:szCs w:val="28"/>
    </w:rPr>
  </w:style>
  <w:style w:type="paragraph" w:styleId="Heading3">
    <w:name w:val="heading 3"/>
    <w:basedOn w:val="Default"/>
    <w:next w:val="Default"/>
    <w:qFormat/>
    <w:rsid w:val="009C7839"/>
    <w:pPr>
      <w:outlineLvl w:val="2"/>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Web"/>
    <w:rsid w:val="001F6585"/>
    <w:pPr>
      <w:spacing w:before="100" w:beforeAutospacing="1" w:after="100" w:afterAutospacing="1" w:line="480" w:lineRule="auto"/>
    </w:pPr>
  </w:style>
  <w:style w:type="paragraph" w:styleId="NormalWeb">
    <w:name w:val="Normal (Web)"/>
    <w:basedOn w:val="Normal"/>
    <w:uiPriority w:val="99"/>
    <w:rsid w:val="001F6585"/>
  </w:style>
  <w:style w:type="paragraph" w:customStyle="1" w:styleId="Default">
    <w:name w:val="Default"/>
    <w:rsid w:val="009C7839"/>
    <w:pPr>
      <w:autoSpaceDE w:val="0"/>
      <w:autoSpaceDN w:val="0"/>
      <w:adjustRightInd w:val="0"/>
    </w:pPr>
    <w:rPr>
      <w:rFonts w:ascii="Arial" w:hAnsi="Arial" w:cs="Arial"/>
      <w:color w:val="000000"/>
      <w:sz w:val="24"/>
      <w:szCs w:val="24"/>
    </w:rPr>
  </w:style>
  <w:style w:type="character" w:styleId="Hyperlink">
    <w:name w:val="Hyperlink"/>
    <w:rsid w:val="009C7839"/>
    <w:rPr>
      <w:rFonts w:cs="Arial"/>
      <w:color w:val="000000"/>
    </w:rPr>
  </w:style>
  <w:style w:type="paragraph" w:customStyle="1" w:styleId="NormalWeb9">
    <w:name w:val="Normal (Web)9"/>
    <w:basedOn w:val="Default"/>
    <w:next w:val="Default"/>
    <w:rsid w:val="009C7839"/>
    <w:rPr>
      <w:rFonts w:cs="Times New Roman"/>
      <w:color w:val="auto"/>
    </w:rPr>
  </w:style>
  <w:style w:type="character" w:styleId="Strong">
    <w:name w:val="Strong"/>
    <w:uiPriority w:val="22"/>
    <w:qFormat/>
    <w:rsid w:val="009C7839"/>
    <w:rPr>
      <w:rFonts w:ascii="Verdana" w:hAnsi="Verdana" w:cs="Verdana"/>
      <w:b/>
      <w:bCs/>
      <w:color w:val="000000"/>
      <w:sz w:val="18"/>
      <w:szCs w:val="18"/>
    </w:rPr>
  </w:style>
  <w:style w:type="paragraph" w:styleId="Title">
    <w:name w:val="Title"/>
    <w:basedOn w:val="Normal"/>
    <w:qFormat/>
    <w:rsid w:val="00533C0E"/>
    <w:pPr>
      <w:jc w:val="center"/>
    </w:pPr>
    <w:rPr>
      <w:b/>
      <w:bCs/>
    </w:rPr>
  </w:style>
  <w:style w:type="paragraph" w:styleId="BodyText">
    <w:name w:val="Body Text"/>
    <w:basedOn w:val="Normal"/>
    <w:rsid w:val="00533C0E"/>
    <w:rPr>
      <w:sz w:val="20"/>
    </w:rPr>
  </w:style>
  <w:style w:type="character" w:styleId="FollowedHyperlink">
    <w:name w:val="FollowedHyperlink"/>
    <w:basedOn w:val="DefaultParagraphFont"/>
    <w:uiPriority w:val="99"/>
    <w:semiHidden/>
    <w:unhideWhenUsed/>
    <w:rsid w:val="0049562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34275857">
      <w:bodyDiv w:val="1"/>
      <w:marLeft w:val="0"/>
      <w:marRight w:val="0"/>
      <w:marTop w:val="0"/>
      <w:marBottom w:val="0"/>
      <w:divBdr>
        <w:top w:val="none" w:sz="0" w:space="0" w:color="auto"/>
        <w:left w:val="none" w:sz="0" w:space="0" w:color="auto"/>
        <w:bottom w:val="none" w:sz="0" w:space="0" w:color="auto"/>
        <w:right w:val="none" w:sz="0" w:space="0" w:color="auto"/>
      </w:divBdr>
      <w:divsChild>
        <w:div w:id="1971663446">
          <w:marLeft w:val="0"/>
          <w:marRight w:val="0"/>
          <w:marTop w:val="98"/>
          <w:marBottom w:val="98"/>
          <w:divBdr>
            <w:top w:val="none" w:sz="0" w:space="0" w:color="auto"/>
            <w:left w:val="none" w:sz="0" w:space="0" w:color="auto"/>
            <w:bottom w:val="none" w:sz="0" w:space="0" w:color="auto"/>
            <w:right w:val="none" w:sz="0" w:space="0" w:color="auto"/>
          </w:divBdr>
          <w:divsChild>
            <w:div w:id="1047879546">
              <w:marLeft w:val="0"/>
              <w:marRight w:val="0"/>
              <w:marTop w:val="0"/>
              <w:marBottom w:val="0"/>
              <w:divBdr>
                <w:top w:val="none" w:sz="0" w:space="0" w:color="auto"/>
                <w:left w:val="none" w:sz="0" w:space="0" w:color="auto"/>
                <w:bottom w:val="none" w:sz="0" w:space="0" w:color="auto"/>
                <w:right w:val="none" w:sz="0" w:space="0" w:color="auto"/>
              </w:divBdr>
              <w:divsChild>
                <w:div w:id="1628314717">
                  <w:marLeft w:val="0"/>
                  <w:marRight w:val="0"/>
                  <w:marTop w:val="384"/>
                  <w:marBottom w:val="0"/>
                  <w:divBdr>
                    <w:top w:val="none" w:sz="0" w:space="0" w:color="auto"/>
                    <w:left w:val="none" w:sz="0" w:space="0" w:color="auto"/>
                    <w:bottom w:val="none" w:sz="0" w:space="0" w:color="auto"/>
                    <w:right w:val="none" w:sz="0" w:space="0" w:color="auto"/>
                  </w:divBdr>
                  <w:divsChild>
                    <w:div w:id="522403079">
                      <w:marLeft w:val="0"/>
                      <w:marRight w:val="0"/>
                      <w:marTop w:val="0"/>
                      <w:marBottom w:val="0"/>
                      <w:divBdr>
                        <w:top w:val="none" w:sz="0" w:space="0" w:color="auto"/>
                        <w:left w:val="none" w:sz="0" w:space="0" w:color="auto"/>
                        <w:bottom w:val="none" w:sz="0" w:space="0" w:color="auto"/>
                        <w:right w:val="none" w:sz="0" w:space="0" w:color="auto"/>
                      </w:divBdr>
                      <w:divsChild>
                        <w:div w:id="21327093">
                          <w:marLeft w:val="0"/>
                          <w:marRight w:val="0"/>
                          <w:marTop w:val="0"/>
                          <w:marBottom w:val="0"/>
                          <w:divBdr>
                            <w:top w:val="none" w:sz="0" w:space="0" w:color="auto"/>
                            <w:left w:val="none" w:sz="0" w:space="0" w:color="auto"/>
                            <w:bottom w:val="none" w:sz="0" w:space="0" w:color="auto"/>
                            <w:right w:val="none" w:sz="0" w:space="0" w:color="auto"/>
                          </w:divBdr>
                          <w:divsChild>
                            <w:div w:id="291252380">
                              <w:marLeft w:val="0"/>
                              <w:marRight w:val="0"/>
                              <w:marTop w:val="0"/>
                              <w:marBottom w:val="0"/>
                              <w:divBdr>
                                <w:top w:val="single" w:sz="2" w:space="10" w:color="818180"/>
                                <w:left w:val="single" w:sz="6" w:space="4" w:color="818180"/>
                                <w:bottom w:val="single" w:sz="6" w:space="5" w:color="818180"/>
                                <w:right w:val="single" w:sz="6" w:space="4" w:color="818180"/>
                              </w:divBdr>
                              <w:divsChild>
                                <w:div w:id="73556652">
                                  <w:marLeft w:val="0"/>
                                  <w:marRight w:val="0"/>
                                  <w:marTop w:val="0"/>
                                  <w:marBottom w:val="0"/>
                                  <w:divBdr>
                                    <w:top w:val="single" w:sz="2" w:space="10" w:color="818180"/>
                                    <w:left w:val="single" w:sz="6" w:space="4" w:color="818180"/>
                                    <w:bottom w:val="single" w:sz="6" w:space="5" w:color="818180"/>
                                    <w:right w:val="single" w:sz="6" w:space="4" w:color="818180"/>
                                  </w:divBdr>
                                  <w:divsChild>
                                    <w:div w:id="1388796831">
                                      <w:marLeft w:val="0"/>
                                      <w:marRight w:val="0"/>
                                      <w:marTop w:val="0"/>
                                      <w:marBottom w:val="0"/>
                                      <w:divBdr>
                                        <w:top w:val="none" w:sz="0" w:space="0" w:color="auto"/>
                                        <w:left w:val="none" w:sz="0" w:space="0" w:color="auto"/>
                                        <w:bottom w:val="none" w:sz="0" w:space="0" w:color="auto"/>
                                        <w:right w:val="none" w:sz="0" w:space="0" w:color="auto"/>
                                      </w:divBdr>
                                    </w:div>
                                    <w:div w:id="358357012">
                                      <w:marLeft w:val="0"/>
                                      <w:marRight w:val="0"/>
                                      <w:marTop w:val="0"/>
                                      <w:marBottom w:val="0"/>
                                      <w:divBdr>
                                        <w:top w:val="none" w:sz="0" w:space="0" w:color="auto"/>
                                        <w:left w:val="none" w:sz="0" w:space="0" w:color="auto"/>
                                        <w:bottom w:val="none" w:sz="0" w:space="0" w:color="auto"/>
                                        <w:right w:val="none" w:sz="0" w:space="0" w:color="auto"/>
                                      </w:divBdr>
                                    </w:div>
                                    <w:div w:id="9633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370864">
      <w:bodyDiv w:val="1"/>
      <w:marLeft w:val="0"/>
      <w:marRight w:val="0"/>
      <w:marTop w:val="0"/>
      <w:marBottom w:val="0"/>
      <w:divBdr>
        <w:top w:val="none" w:sz="0" w:space="0" w:color="auto"/>
        <w:left w:val="none" w:sz="0" w:space="0" w:color="auto"/>
        <w:bottom w:val="none" w:sz="0" w:space="0" w:color="auto"/>
        <w:right w:val="none" w:sz="0" w:space="0" w:color="auto"/>
      </w:divBdr>
      <w:divsChild>
        <w:div w:id="1823737781">
          <w:marLeft w:val="0"/>
          <w:marRight w:val="0"/>
          <w:marTop w:val="98"/>
          <w:marBottom w:val="98"/>
          <w:divBdr>
            <w:top w:val="none" w:sz="0" w:space="0" w:color="auto"/>
            <w:left w:val="none" w:sz="0" w:space="0" w:color="auto"/>
            <w:bottom w:val="none" w:sz="0" w:space="0" w:color="auto"/>
            <w:right w:val="none" w:sz="0" w:space="0" w:color="auto"/>
          </w:divBdr>
          <w:divsChild>
            <w:div w:id="975378470">
              <w:marLeft w:val="0"/>
              <w:marRight w:val="0"/>
              <w:marTop w:val="0"/>
              <w:marBottom w:val="0"/>
              <w:divBdr>
                <w:top w:val="none" w:sz="0" w:space="0" w:color="auto"/>
                <w:left w:val="none" w:sz="0" w:space="0" w:color="auto"/>
                <w:bottom w:val="none" w:sz="0" w:space="0" w:color="auto"/>
                <w:right w:val="none" w:sz="0" w:space="0" w:color="auto"/>
              </w:divBdr>
              <w:divsChild>
                <w:div w:id="1721053616">
                  <w:marLeft w:val="0"/>
                  <w:marRight w:val="0"/>
                  <w:marTop w:val="384"/>
                  <w:marBottom w:val="0"/>
                  <w:divBdr>
                    <w:top w:val="none" w:sz="0" w:space="0" w:color="auto"/>
                    <w:left w:val="none" w:sz="0" w:space="0" w:color="auto"/>
                    <w:bottom w:val="none" w:sz="0" w:space="0" w:color="auto"/>
                    <w:right w:val="none" w:sz="0" w:space="0" w:color="auto"/>
                  </w:divBdr>
                  <w:divsChild>
                    <w:div w:id="617109036">
                      <w:marLeft w:val="0"/>
                      <w:marRight w:val="0"/>
                      <w:marTop w:val="0"/>
                      <w:marBottom w:val="0"/>
                      <w:divBdr>
                        <w:top w:val="none" w:sz="0" w:space="0" w:color="auto"/>
                        <w:left w:val="none" w:sz="0" w:space="0" w:color="auto"/>
                        <w:bottom w:val="none" w:sz="0" w:space="0" w:color="auto"/>
                        <w:right w:val="none" w:sz="0" w:space="0" w:color="auto"/>
                      </w:divBdr>
                      <w:divsChild>
                        <w:div w:id="691345794">
                          <w:marLeft w:val="0"/>
                          <w:marRight w:val="0"/>
                          <w:marTop w:val="0"/>
                          <w:marBottom w:val="0"/>
                          <w:divBdr>
                            <w:top w:val="none" w:sz="0" w:space="0" w:color="auto"/>
                            <w:left w:val="none" w:sz="0" w:space="0" w:color="auto"/>
                            <w:bottom w:val="none" w:sz="0" w:space="0" w:color="auto"/>
                            <w:right w:val="none" w:sz="0" w:space="0" w:color="auto"/>
                          </w:divBdr>
                          <w:divsChild>
                            <w:div w:id="1184442996">
                              <w:marLeft w:val="0"/>
                              <w:marRight w:val="0"/>
                              <w:marTop w:val="0"/>
                              <w:marBottom w:val="0"/>
                              <w:divBdr>
                                <w:top w:val="none" w:sz="0" w:space="0" w:color="auto"/>
                                <w:left w:val="none" w:sz="0" w:space="0" w:color="auto"/>
                                <w:bottom w:val="none" w:sz="0" w:space="0" w:color="auto"/>
                                <w:right w:val="none" w:sz="0" w:space="0" w:color="auto"/>
                              </w:divBdr>
                              <w:divsChild>
                                <w:div w:id="15545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051075">
      <w:bodyDiv w:val="1"/>
      <w:marLeft w:val="0"/>
      <w:marRight w:val="0"/>
      <w:marTop w:val="0"/>
      <w:marBottom w:val="0"/>
      <w:divBdr>
        <w:top w:val="none" w:sz="0" w:space="0" w:color="auto"/>
        <w:left w:val="none" w:sz="0" w:space="0" w:color="auto"/>
        <w:bottom w:val="none" w:sz="0" w:space="0" w:color="auto"/>
        <w:right w:val="none" w:sz="0" w:space="0" w:color="auto"/>
      </w:divBdr>
      <w:divsChild>
        <w:div w:id="1224222354">
          <w:marLeft w:val="0"/>
          <w:marRight w:val="0"/>
          <w:marTop w:val="98"/>
          <w:marBottom w:val="98"/>
          <w:divBdr>
            <w:top w:val="none" w:sz="0" w:space="0" w:color="auto"/>
            <w:left w:val="none" w:sz="0" w:space="0" w:color="auto"/>
            <w:bottom w:val="none" w:sz="0" w:space="0" w:color="auto"/>
            <w:right w:val="none" w:sz="0" w:space="0" w:color="auto"/>
          </w:divBdr>
          <w:divsChild>
            <w:div w:id="1698191011">
              <w:marLeft w:val="0"/>
              <w:marRight w:val="0"/>
              <w:marTop w:val="0"/>
              <w:marBottom w:val="0"/>
              <w:divBdr>
                <w:top w:val="none" w:sz="0" w:space="0" w:color="auto"/>
                <w:left w:val="none" w:sz="0" w:space="0" w:color="auto"/>
                <w:bottom w:val="none" w:sz="0" w:space="0" w:color="auto"/>
                <w:right w:val="none" w:sz="0" w:space="0" w:color="auto"/>
              </w:divBdr>
              <w:divsChild>
                <w:div w:id="1446852044">
                  <w:marLeft w:val="0"/>
                  <w:marRight w:val="0"/>
                  <w:marTop w:val="384"/>
                  <w:marBottom w:val="0"/>
                  <w:divBdr>
                    <w:top w:val="none" w:sz="0" w:space="0" w:color="auto"/>
                    <w:left w:val="none" w:sz="0" w:space="0" w:color="auto"/>
                    <w:bottom w:val="none" w:sz="0" w:space="0" w:color="auto"/>
                    <w:right w:val="none" w:sz="0" w:space="0" w:color="auto"/>
                  </w:divBdr>
                  <w:divsChild>
                    <w:div w:id="1682396452">
                      <w:marLeft w:val="0"/>
                      <w:marRight w:val="0"/>
                      <w:marTop w:val="0"/>
                      <w:marBottom w:val="0"/>
                      <w:divBdr>
                        <w:top w:val="none" w:sz="0" w:space="0" w:color="auto"/>
                        <w:left w:val="none" w:sz="0" w:space="0" w:color="auto"/>
                        <w:bottom w:val="none" w:sz="0" w:space="0" w:color="auto"/>
                        <w:right w:val="none" w:sz="0" w:space="0" w:color="auto"/>
                      </w:divBdr>
                      <w:divsChild>
                        <w:div w:id="563610396">
                          <w:marLeft w:val="0"/>
                          <w:marRight w:val="0"/>
                          <w:marTop w:val="0"/>
                          <w:marBottom w:val="0"/>
                          <w:divBdr>
                            <w:top w:val="none" w:sz="0" w:space="0" w:color="auto"/>
                            <w:left w:val="none" w:sz="0" w:space="0" w:color="auto"/>
                            <w:bottom w:val="none" w:sz="0" w:space="0" w:color="auto"/>
                            <w:right w:val="none" w:sz="0" w:space="0" w:color="auto"/>
                          </w:divBdr>
                          <w:divsChild>
                            <w:div w:id="1829638519">
                              <w:marLeft w:val="0"/>
                              <w:marRight w:val="0"/>
                              <w:marTop w:val="0"/>
                              <w:marBottom w:val="0"/>
                              <w:divBdr>
                                <w:top w:val="single" w:sz="2" w:space="10" w:color="818180"/>
                                <w:left w:val="single" w:sz="6" w:space="4" w:color="818180"/>
                                <w:bottom w:val="single" w:sz="6" w:space="5" w:color="818180"/>
                                <w:right w:val="single" w:sz="6" w:space="4" w:color="818180"/>
                              </w:divBdr>
                              <w:divsChild>
                                <w:div w:id="2142377635">
                                  <w:marLeft w:val="0"/>
                                  <w:marRight w:val="0"/>
                                  <w:marTop w:val="0"/>
                                  <w:marBottom w:val="0"/>
                                  <w:divBdr>
                                    <w:top w:val="single" w:sz="2" w:space="10" w:color="818180"/>
                                    <w:left w:val="single" w:sz="6" w:space="4" w:color="818180"/>
                                    <w:bottom w:val="single" w:sz="6" w:space="5" w:color="818180"/>
                                    <w:right w:val="single" w:sz="6" w:space="4" w:color="818180"/>
                                  </w:divBdr>
                                </w:div>
                              </w:divsChild>
                            </w:div>
                          </w:divsChild>
                        </w:div>
                      </w:divsChild>
                    </w:div>
                  </w:divsChild>
                </w:div>
              </w:divsChild>
            </w:div>
          </w:divsChild>
        </w:div>
      </w:divsChild>
    </w:div>
    <w:div w:id="1891383541">
      <w:bodyDiv w:val="1"/>
      <w:marLeft w:val="0"/>
      <w:marRight w:val="0"/>
      <w:marTop w:val="0"/>
      <w:marBottom w:val="0"/>
      <w:divBdr>
        <w:top w:val="none" w:sz="0" w:space="0" w:color="auto"/>
        <w:left w:val="none" w:sz="0" w:space="0" w:color="auto"/>
        <w:bottom w:val="none" w:sz="0" w:space="0" w:color="auto"/>
        <w:right w:val="none" w:sz="0" w:space="0" w:color="auto"/>
      </w:divBdr>
      <w:divsChild>
        <w:div w:id="1320616266">
          <w:marLeft w:val="0"/>
          <w:marRight w:val="0"/>
          <w:marTop w:val="98"/>
          <w:marBottom w:val="98"/>
          <w:divBdr>
            <w:top w:val="none" w:sz="0" w:space="0" w:color="auto"/>
            <w:left w:val="none" w:sz="0" w:space="0" w:color="auto"/>
            <w:bottom w:val="none" w:sz="0" w:space="0" w:color="auto"/>
            <w:right w:val="none" w:sz="0" w:space="0" w:color="auto"/>
          </w:divBdr>
          <w:divsChild>
            <w:div w:id="1702197959">
              <w:marLeft w:val="0"/>
              <w:marRight w:val="0"/>
              <w:marTop w:val="0"/>
              <w:marBottom w:val="0"/>
              <w:divBdr>
                <w:top w:val="none" w:sz="0" w:space="0" w:color="auto"/>
                <w:left w:val="none" w:sz="0" w:space="0" w:color="auto"/>
                <w:bottom w:val="none" w:sz="0" w:space="0" w:color="auto"/>
                <w:right w:val="none" w:sz="0" w:space="0" w:color="auto"/>
              </w:divBdr>
              <w:divsChild>
                <w:div w:id="713624122">
                  <w:marLeft w:val="0"/>
                  <w:marRight w:val="0"/>
                  <w:marTop w:val="384"/>
                  <w:marBottom w:val="0"/>
                  <w:divBdr>
                    <w:top w:val="none" w:sz="0" w:space="0" w:color="auto"/>
                    <w:left w:val="none" w:sz="0" w:space="0" w:color="auto"/>
                    <w:bottom w:val="none" w:sz="0" w:space="0" w:color="auto"/>
                    <w:right w:val="none" w:sz="0" w:space="0" w:color="auto"/>
                  </w:divBdr>
                  <w:divsChild>
                    <w:div w:id="456145361">
                      <w:marLeft w:val="0"/>
                      <w:marRight w:val="0"/>
                      <w:marTop w:val="0"/>
                      <w:marBottom w:val="0"/>
                      <w:divBdr>
                        <w:top w:val="none" w:sz="0" w:space="0" w:color="auto"/>
                        <w:left w:val="none" w:sz="0" w:space="0" w:color="auto"/>
                        <w:bottom w:val="none" w:sz="0" w:space="0" w:color="auto"/>
                        <w:right w:val="none" w:sz="0" w:space="0" w:color="auto"/>
                      </w:divBdr>
                      <w:divsChild>
                        <w:div w:id="772476409">
                          <w:marLeft w:val="0"/>
                          <w:marRight w:val="0"/>
                          <w:marTop w:val="0"/>
                          <w:marBottom w:val="0"/>
                          <w:divBdr>
                            <w:top w:val="none" w:sz="0" w:space="0" w:color="auto"/>
                            <w:left w:val="none" w:sz="0" w:space="0" w:color="auto"/>
                            <w:bottom w:val="none" w:sz="0" w:space="0" w:color="auto"/>
                            <w:right w:val="none" w:sz="0" w:space="0" w:color="auto"/>
                          </w:divBdr>
                          <w:divsChild>
                            <w:div w:id="1456289390">
                              <w:marLeft w:val="0"/>
                              <w:marRight w:val="0"/>
                              <w:marTop w:val="0"/>
                              <w:marBottom w:val="0"/>
                              <w:divBdr>
                                <w:top w:val="none" w:sz="0" w:space="0" w:color="auto"/>
                                <w:left w:val="none" w:sz="0" w:space="0" w:color="auto"/>
                                <w:bottom w:val="none" w:sz="0" w:space="0" w:color="auto"/>
                                <w:right w:val="none" w:sz="0" w:space="0" w:color="auto"/>
                              </w:divBdr>
                              <w:divsChild>
                                <w:div w:id="183082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s.org/tools/master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f.gov/funding/pgm_summ.jsp?pims_id=6201&amp;org=NS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th.arizona.edu/ugprogram/mcenter/careerassistance.html" TargetMode="External"/><Relationship Id="rId11" Type="http://schemas.openxmlformats.org/officeDocument/2006/relationships/hyperlink" Target="http://www.state.gov/careers/" TargetMode="External"/><Relationship Id="rId5" Type="http://schemas.openxmlformats.org/officeDocument/2006/relationships/hyperlink" Target="http://www.dep.anl.gov/p_undergrad/" TargetMode="External"/><Relationship Id="rId10" Type="http://schemas.openxmlformats.org/officeDocument/2006/relationships/hyperlink" Target="http://www.census.gov/hrd/www/jobs/mathstat.html" TargetMode="External"/><Relationship Id="rId4" Type="http://schemas.openxmlformats.org/officeDocument/2006/relationships/webSettings" Target="webSettings.xml"/><Relationship Id="rId9" Type="http://schemas.openxmlformats.org/officeDocument/2006/relationships/hyperlink" Target="https://www.cia.gov/caree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Applying to Graduate School </vt:lpstr>
    </vt:vector>
  </TitlesOfParts>
  <Company>The University of Arizona</Company>
  <LinksUpToDate>false</LinksUpToDate>
  <CharactersWithSpaces>7990</CharactersWithSpaces>
  <SharedDoc>false</SharedDoc>
  <HLinks>
    <vt:vector size="30" baseType="variant">
      <vt:variant>
        <vt:i4>5505119</vt:i4>
      </vt:variant>
      <vt:variant>
        <vt:i4>12</vt:i4>
      </vt:variant>
      <vt:variant>
        <vt:i4>0</vt:i4>
      </vt:variant>
      <vt:variant>
        <vt:i4>5</vt:i4>
      </vt:variant>
      <vt:variant>
        <vt:lpwstr>http://www.ams.org/tools/masters.html</vt:lpwstr>
      </vt:variant>
      <vt:variant>
        <vt:lpwstr/>
      </vt:variant>
      <vt:variant>
        <vt:i4>2490441</vt:i4>
      </vt:variant>
      <vt:variant>
        <vt:i4>9</vt:i4>
      </vt:variant>
      <vt:variant>
        <vt:i4>0</vt:i4>
      </vt:variant>
      <vt:variant>
        <vt:i4>5</vt:i4>
      </vt:variant>
      <vt:variant>
        <vt:lpwstr>http://www.dep.anl.gov/p_undergrad/</vt:lpwstr>
      </vt:variant>
      <vt:variant>
        <vt:lpwstr/>
      </vt:variant>
      <vt:variant>
        <vt:i4>1048606</vt:i4>
      </vt:variant>
      <vt:variant>
        <vt:i4>6</vt:i4>
      </vt:variant>
      <vt:variant>
        <vt:i4>0</vt:i4>
      </vt:variant>
      <vt:variant>
        <vt:i4>5</vt:i4>
      </vt:variant>
      <vt:variant>
        <vt:lpwstr>http://www.nsf.gov/awardsearch/progSearch.do;jsessionid=85F4171BE79049EE0AF5080101B5B51D?SearchType=progSearch&amp;page=2&amp;QueryText=VIGRE&amp;ProgOrganization=DMS&amp;ProgOfficer=&amp;ProgEleCode=&amp;BooleanElement=false&amp;ProgRefCode=&amp;BooleanRef=false&amp;ProgProgram=&amp;ProgFoaCode=&amp;RestrictActive=on&amp;Search=Search</vt:lpwstr>
      </vt:variant>
      <vt:variant>
        <vt:lpwstr>results</vt:lpwstr>
      </vt:variant>
      <vt:variant>
        <vt:i4>524369</vt:i4>
      </vt:variant>
      <vt:variant>
        <vt:i4>3</vt:i4>
      </vt:variant>
      <vt:variant>
        <vt:i4>0</vt:i4>
      </vt:variant>
      <vt:variant>
        <vt:i4>5</vt:i4>
      </vt:variant>
      <vt:variant>
        <vt:lpwstr>http://www.ets.org/Media/Tests/GRE/pdf/gre_0809_tclist.pdf</vt:lpwstr>
      </vt:variant>
      <vt:variant>
        <vt:lpwstr/>
      </vt:variant>
      <vt:variant>
        <vt:i4>6946921</vt:i4>
      </vt:variant>
      <vt:variant>
        <vt:i4>0</vt:i4>
      </vt:variant>
      <vt:variant>
        <vt:i4>0</vt:i4>
      </vt:variant>
      <vt:variant>
        <vt:i4>5</vt:i4>
      </vt:variant>
      <vt:variant>
        <vt:lpwstr>http://www.ets.org/vgn-ext-templating/v/?vgnextoid=e7a52d3631df4010VgnVCM10000022f95190RCRD&amp;vgnextchannel=d907e3b5f64f4010VgnVCM10000022f95190RCRD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to Graduate School </dc:title>
  <dc:subject/>
  <dc:creator>William Velez</dc:creator>
  <cp:keywords/>
  <dc:description/>
  <cp:lastModifiedBy>david glickenstein</cp:lastModifiedBy>
  <cp:revision>2</cp:revision>
  <dcterms:created xsi:type="dcterms:W3CDTF">2010-07-22T16:34:00Z</dcterms:created>
  <dcterms:modified xsi:type="dcterms:W3CDTF">2010-07-22T16:34:00Z</dcterms:modified>
</cp:coreProperties>
</file>